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F9" w:rsidRPr="00795445" w:rsidRDefault="00B209F9" w:rsidP="00B209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45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B209F9" w:rsidRPr="00795445" w:rsidRDefault="00B209F9" w:rsidP="00B209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45">
        <w:rPr>
          <w:rFonts w:ascii="Times New Roman" w:hAnsi="Times New Roman" w:cs="Times New Roman"/>
          <w:b/>
          <w:sz w:val="24"/>
          <w:szCs w:val="24"/>
        </w:rPr>
        <w:t>работы районного учебно-методического объедин</w:t>
      </w:r>
      <w:r>
        <w:rPr>
          <w:rFonts w:ascii="Times New Roman" w:hAnsi="Times New Roman" w:cs="Times New Roman"/>
          <w:b/>
          <w:sz w:val="24"/>
          <w:szCs w:val="24"/>
        </w:rPr>
        <w:t>ения учителей математики за 2016</w:t>
      </w:r>
      <w:r w:rsidRPr="00795445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деятельности РУМО учителей математики является: </w:t>
      </w:r>
      <w:r>
        <w:rPr>
          <w:rFonts w:ascii="Times New Roman" w:hAnsi="Times New Roman"/>
          <w:sz w:val="24"/>
          <w:szCs w:val="24"/>
        </w:rPr>
        <w:t>повышение профессиональной компетентности каждого педагога.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данной цели были поставлены следующие задачи:</w:t>
      </w:r>
    </w:p>
    <w:p w:rsidR="00B209F9" w:rsidRDefault="00B209F9" w:rsidP="00B209F9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совершенствование учебных планов и программ, тематического планирования;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условия для поддержки и распространения опыта инновационной педагогической деятельности учителей РМО по повышению качества образования;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позитивное отношение учителей РМО к новым направлениям образовательной политики;</w:t>
      </w:r>
    </w:p>
    <w:p w:rsidR="00B209F9" w:rsidRDefault="00B209F9" w:rsidP="00B209F9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- создать условия для совершенствования работы учителей РМО на основе </w:t>
      </w:r>
      <w:proofErr w:type="spellStart"/>
      <w:r>
        <w:rPr>
          <w:sz w:val="24"/>
          <w:lang w:eastAsia="en-US"/>
        </w:rPr>
        <w:t>системно-деятельностного</w:t>
      </w:r>
      <w:proofErr w:type="spellEnd"/>
      <w:r>
        <w:rPr>
          <w:sz w:val="24"/>
          <w:lang w:eastAsia="en-US"/>
        </w:rPr>
        <w:t xml:space="preserve"> и </w:t>
      </w:r>
      <w:proofErr w:type="spellStart"/>
      <w:r>
        <w:rPr>
          <w:sz w:val="24"/>
          <w:lang w:eastAsia="en-US"/>
        </w:rPr>
        <w:t>компетентностного</w:t>
      </w:r>
      <w:proofErr w:type="spellEnd"/>
      <w:r>
        <w:rPr>
          <w:sz w:val="24"/>
          <w:lang w:eastAsia="en-US"/>
        </w:rPr>
        <w:t xml:space="preserve">  подходов;</w:t>
      </w:r>
    </w:p>
    <w:p w:rsidR="00B209F9" w:rsidRDefault="00B209F9" w:rsidP="00B209F9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- систематизация и совершенствование работы с одаренными детьми и наиболее подготовленными учащимися через конкурсы, олимпиады, научно-практические конференции.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создать условия для повышения доступности информационно-методического консультирования учителей математики средствами сетевого взаимодействия; 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условия для успешного перехода на ФГОС нового поколения на ступен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тема РУМО: </w:t>
      </w:r>
      <w:r>
        <w:rPr>
          <w:rFonts w:ascii="Times New Roman" w:hAnsi="Times New Roman"/>
          <w:sz w:val="24"/>
          <w:szCs w:val="24"/>
        </w:rPr>
        <w:t xml:space="preserve">Системно –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в преподавании математики.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РУМО учителей математики велась по трем основным направлениям: Организационные мероприятия; научно-методическое сопровождение; информационное сопровождение.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январе 2016 года был составлен план работы РУМО на год, в котором были отражены все направления деятельности объединения. План работы был выставлен на сайте районного комитета по народному образованию, на заседании МО все педагоги были с ним ознакомлены.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педагоги района активно принимали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проводимых в рамках реализации краевого плана мероприятий по реализации Концепции развития математического образования в РФ на текущий год.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рассматривались актуальные вопросы преподавания математики, подготовки учащихся к ОГЭ и ЕГЭ. 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прошедшем году была создана страничка РУМО учителей математики на сайте районного комитета по образованию, которая должна обеспечить сетевое взаимодействие учителей района с целью повышения эффективности работы объединения. К сожалению, эффективной работы страницы не получилось, в следующем году нужно этому направлению уделить серьезное внимание.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год было проведено два заседания МО (в марте и в августе), на которых были рассмотрены актуальные для педагогов вопросы: </w:t>
      </w:r>
      <w:proofErr w:type="gramStart"/>
      <w:r>
        <w:rPr>
          <w:rFonts w:ascii="Times New Roman" w:eastAsia="SimSun" w:hAnsi="Times New Roman"/>
          <w:sz w:val="24"/>
          <w:szCs w:val="24"/>
        </w:rPr>
        <w:t xml:space="preserve">Итоговая аттестация в 2015 г; </w:t>
      </w:r>
      <w:r w:rsidRPr="00F7762F">
        <w:rPr>
          <w:rFonts w:ascii="Times New Roman" w:eastAsia="SimSun" w:hAnsi="Times New Roman"/>
          <w:sz w:val="24"/>
          <w:szCs w:val="24"/>
        </w:rPr>
        <w:t xml:space="preserve"> Из опыта работы педагогов по подготовке</w:t>
      </w:r>
      <w:r>
        <w:rPr>
          <w:rFonts w:ascii="Times New Roman" w:eastAsia="SimSun" w:hAnsi="Times New Roman"/>
          <w:sz w:val="24"/>
          <w:szCs w:val="24"/>
        </w:rPr>
        <w:t xml:space="preserve"> учащихся к итоговой аттестации; </w:t>
      </w:r>
      <w:r>
        <w:rPr>
          <w:rFonts w:ascii="Times New Roman" w:hAnsi="Times New Roman"/>
          <w:sz w:val="24"/>
          <w:szCs w:val="24"/>
        </w:rPr>
        <w:t xml:space="preserve">О  внесении изменений в рабочие программы по предметам в соответствии с ФГОС ООО; Реализация Концепции развития математического образования в РФ; </w:t>
      </w:r>
      <w:r>
        <w:rPr>
          <w:rFonts w:ascii="Times New Roman" w:eastAsia="SimSun" w:hAnsi="Times New Roman"/>
          <w:sz w:val="24"/>
          <w:szCs w:val="24"/>
        </w:rPr>
        <w:t xml:space="preserve"> Организация и проведение районной научно-практической конференции  по математике; Профессиональный стандарт педагога; Работа с учащимися, мотивированными на учебу;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Решение задач повышенной сложности и олимпиадных задач. Было запланировано три заседания МО, два были проведены, но все запланированные вопросы были рассмотрены, обсуждались  в дни проведения </w:t>
      </w:r>
      <w:proofErr w:type="spellStart"/>
      <w:r>
        <w:rPr>
          <w:rFonts w:ascii="Times New Roman" w:eastAsia="SimSun" w:hAnsi="Times New Roman"/>
          <w:sz w:val="24"/>
          <w:szCs w:val="24"/>
        </w:rPr>
        <w:t>вебинаров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и семинаров. Часть вопросов рассматривалась на школьных МО или в округах. Все педагоги познакомились с </w:t>
      </w:r>
      <w:r w:rsidRPr="00230BEA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30BEA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на уровне основного общего образования (О</w:t>
      </w:r>
      <w:r>
        <w:rPr>
          <w:rFonts w:ascii="Times New Roman" w:hAnsi="Times New Roman" w:cs="Times New Roman"/>
          <w:sz w:val="24"/>
          <w:szCs w:val="24"/>
        </w:rPr>
        <w:t>ГЭ и ГВЭ) в Алтайском крае (2016</w:t>
      </w:r>
      <w:r w:rsidRPr="00230BE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), в индивидуальном порядке обменивались методическими материалами, используя при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этом электронную почту. Согласование Рабочих программ учителей малокомплектных школ проводили в индивидуальном порядке. 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оказывалась посильная методическая помощь аттестующимся педагогам. Все педагоги, подавшие заявления, успешно аттестовались на заявленную категорию.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из основных направлений работы РУМО – это организация различных видов деятельности с учащимися района. Учащиеся начальной и средней школы ежегодно принимают участие в Международной игре «Кенгуру», этот год не был исключением. Для учащихся района была проведена научно-практическая конференция по математике. Стали победителями муниципальной научно – практической конференции следующие учащиеся: Драница Н.(ЗСОШ № 1),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Аношкин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(ПСОШ),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ЧСОШ),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Шерстнева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А,,Челнокова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А(ЧСОШ), Плотникова А(ПСОШ). Все работы были хорошо подготовлены, хотелось бы, чтобы участников конференции было больше. Также учащиеся приняли участие в школьном и муниципальном турах Всероссийской олимпиады школьников.  В муниципальном туре олимпиады приняли участие 50 учеников, 19 из них учащиеся 5-6 классов. Результативность была выше, чем в предыдущие годы. Победителями стали Петрова Л., Боков 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(ЗСОШ № 2), Бондаренко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Катунцева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О., Осокин 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(ЗСОШ № 1). Призеры олимпиады: Ненашева Д., Кононенко А., Черныш Н, Драница 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Виттенбек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П., (ЗСОШ № 1),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Е., Мамаев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Почанкина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Володина Е., (ЗСОШ № 2). Не смотря на то, что результаты олимпиады были лучше, вопрос о подготовке учащихся к конкурсам и олимпиадам разного уровня остается актуальным.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учителями математики района проводилась большая работа по подготовке учащихся к итоговой аттестации, педагоги обменивались опытом работы   данному направлению, обменивались методическими материалами, пополняли свои знания на соответствующих сайтах (АКИПКРО, ФИПИ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eastAsia="SimSun" w:hAnsi="Times New Roman"/>
          <w:sz w:val="24"/>
          <w:szCs w:val="24"/>
        </w:rPr>
        <w:t xml:space="preserve"> Несмотря на большую работу учителей по подготовке учащихся к итоговой аттестации, показатель по району остается низким, что заставляет задуматься о новых формах повышения мотивации учащихся; разнообразии форм работы с родителями; о поиске более эффективных методах обучения учащихся.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марте был организован и проведен математический марафон для учащихся 4-5 классов, который проходил в два этапа – школьный и районный. Марафон прошел организованно, понравился и участникам, и педагогам.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Не все удалось реализовать в плане информационного сопровождения. Не была проведена работа по созданию районного банка лучших педагогических практик (в том числе </w:t>
      </w:r>
      <w:proofErr w:type="spellStart"/>
      <w:r>
        <w:rPr>
          <w:rFonts w:ascii="Times New Roman" w:eastAsia="SimSun" w:hAnsi="Times New Roman"/>
          <w:sz w:val="24"/>
          <w:szCs w:val="24"/>
        </w:rPr>
        <w:t>видеоуроков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и мастер-классов) на сайте комитета по образованию. Также мало использовали возможности электронной почты для знакомства педагогов с необходимой информацией. Консультирование по отдельным вопросам проводилось по телефону или в ходе личной беседы. Такое положение говорит о недостаточном уровне ИКТ компетенций педагогов. 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Учитывая все положительные и отрицательные стороны в работе РУМО математики, можно сформулировать задачи на следующий (2017) год: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условия для поддержки и распространения опыта инновационной педагогической деятельности учителей РМО по повышению качества образования;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позитивное отношение учителей РМО к новым направлениям образовательной политики;</w:t>
      </w:r>
    </w:p>
    <w:p w:rsidR="00B209F9" w:rsidRDefault="00B209F9" w:rsidP="00B209F9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- создать условия для совершенствования работы учителей РМО на основе </w:t>
      </w:r>
      <w:proofErr w:type="spellStart"/>
      <w:r>
        <w:rPr>
          <w:sz w:val="24"/>
          <w:lang w:eastAsia="en-US"/>
        </w:rPr>
        <w:t>системно-деятельностного</w:t>
      </w:r>
      <w:proofErr w:type="spellEnd"/>
      <w:r>
        <w:rPr>
          <w:sz w:val="24"/>
          <w:lang w:eastAsia="en-US"/>
        </w:rPr>
        <w:t xml:space="preserve"> и </w:t>
      </w:r>
      <w:proofErr w:type="spellStart"/>
      <w:r>
        <w:rPr>
          <w:sz w:val="24"/>
          <w:lang w:eastAsia="en-US"/>
        </w:rPr>
        <w:t>компетентностного</w:t>
      </w:r>
      <w:proofErr w:type="spellEnd"/>
      <w:r>
        <w:rPr>
          <w:sz w:val="24"/>
          <w:lang w:eastAsia="en-US"/>
        </w:rPr>
        <w:t xml:space="preserve">  подходов;</w:t>
      </w:r>
    </w:p>
    <w:p w:rsidR="00B209F9" w:rsidRDefault="00B209F9" w:rsidP="00B209F9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- систематизация и совершенствование работы с одаренными детьми и наиболее подготовленными учащимися через конкурсы, олимпиады, научно-практические конференции.</w:t>
      </w:r>
    </w:p>
    <w:p w:rsidR="00B209F9" w:rsidRPr="00FA0414" w:rsidRDefault="00B209F9" w:rsidP="00B209F9">
      <w:pPr>
        <w:shd w:val="clear" w:color="auto" w:fill="FFFFFF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0414">
        <w:rPr>
          <w:rFonts w:ascii="Times New Roman" w:hAnsi="Times New Roman"/>
          <w:sz w:val="24"/>
          <w:szCs w:val="24"/>
        </w:rPr>
        <w:t xml:space="preserve">планирование и проведение мероприятий, направленных на раскрытие вопросов содержания и методики математики, включая вопросы работы с учащимися, имеющими </w:t>
      </w:r>
      <w:r w:rsidRPr="00FA0414">
        <w:rPr>
          <w:rFonts w:ascii="Times New Roman" w:hAnsi="Times New Roman"/>
          <w:sz w:val="24"/>
          <w:szCs w:val="24"/>
        </w:rPr>
        <w:lastRenderedPageBreak/>
        <w:t>разные образовательные потребности в изучении математики, и вопросы подготовки учащихся к ГИА;</w:t>
      </w:r>
    </w:p>
    <w:p w:rsidR="00B209F9" w:rsidRPr="00FA0414" w:rsidRDefault="00B209F9" w:rsidP="00B209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0414">
        <w:rPr>
          <w:rFonts w:ascii="Times New Roman" w:hAnsi="Times New Roman"/>
          <w:sz w:val="24"/>
          <w:szCs w:val="24"/>
        </w:rPr>
        <w:t>оказание консультативной и методической поддержки учителей математики в обобщении и диссеминации опыта инновационной педагогической деятельности;</w:t>
      </w:r>
    </w:p>
    <w:p w:rsidR="00B209F9" w:rsidRPr="00FA0414" w:rsidRDefault="00B209F9" w:rsidP="00B209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0414">
        <w:rPr>
          <w:rFonts w:ascii="Times New Roman" w:hAnsi="Times New Roman"/>
          <w:sz w:val="24"/>
          <w:szCs w:val="24"/>
        </w:rPr>
        <w:t xml:space="preserve">осуществление информационной поддержки учителям математики через страницу </w:t>
      </w:r>
      <w:r>
        <w:rPr>
          <w:rFonts w:ascii="Times New Roman" w:hAnsi="Times New Roman"/>
          <w:sz w:val="24"/>
          <w:szCs w:val="24"/>
        </w:rPr>
        <w:t>Р</w:t>
      </w:r>
      <w:r w:rsidRPr="00FA0414">
        <w:rPr>
          <w:rFonts w:ascii="Times New Roman" w:hAnsi="Times New Roman"/>
          <w:sz w:val="24"/>
          <w:szCs w:val="24"/>
        </w:rPr>
        <w:t>УМО по математике;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01.02.17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РУМО учителей математики:                                   Г.Л. Масликова</w:t>
      </w: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9F9" w:rsidRDefault="00B209F9" w:rsidP="00B2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209F9" w:rsidSect="00C4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02DC0"/>
    <w:multiLevelType w:val="hybridMultilevel"/>
    <w:tmpl w:val="6D0001A0"/>
    <w:lvl w:ilvl="0" w:tplc="85A46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09F9"/>
    <w:rsid w:val="00000CE4"/>
    <w:rsid w:val="002F7FC3"/>
    <w:rsid w:val="00B209F9"/>
    <w:rsid w:val="00C4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текст"/>
    <w:basedOn w:val="a"/>
    <w:rsid w:val="00B209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B209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6327</Characters>
  <Application>Microsoft Office Word</Application>
  <DocSecurity>0</DocSecurity>
  <Lines>52</Lines>
  <Paragraphs>14</Paragraphs>
  <ScaleCrop>false</ScaleCrop>
  <Company>Microsoft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Настя</cp:lastModifiedBy>
  <cp:revision>2</cp:revision>
  <dcterms:created xsi:type="dcterms:W3CDTF">2017-02-21T11:22:00Z</dcterms:created>
  <dcterms:modified xsi:type="dcterms:W3CDTF">2017-02-21T11:22:00Z</dcterms:modified>
</cp:coreProperties>
</file>