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35" w:rsidRPr="007F4C7F" w:rsidRDefault="007F4C7F" w:rsidP="008A50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F4C7F">
        <w:rPr>
          <w:rFonts w:ascii="Times New Roman" w:hAnsi="Times New Roman" w:cs="Times New Roman"/>
          <w:sz w:val="28"/>
        </w:rPr>
        <w:t>ПАСПОРТ</w:t>
      </w:r>
    </w:p>
    <w:p w:rsidR="007F4C7F" w:rsidRDefault="007F4C7F" w:rsidP="008A50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методического </w:t>
      </w:r>
      <w:proofErr w:type="gramStart"/>
      <w:r>
        <w:rPr>
          <w:rFonts w:ascii="Times New Roman" w:hAnsi="Times New Roman" w:cs="Times New Roman"/>
          <w:sz w:val="28"/>
        </w:rPr>
        <w:t>объединения  (</w:t>
      </w:r>
      <w:proofErr w:type="gramEnd"/>
      <w:r>
        <w:rPr>
          <w:rFonts w:ascii="Times New Roman" w:hAnsi="Times New Roman" w:cs="Times New Roman"/>
          <w:sz w:val="28"/>
        </w:rPr>
        <w:t>ММО)</w:t>
      </w:r>
    </w:p>
    <w:p w:rsidR="008A502D" w:rsidRDefault="008A502D" w:rsidP="008A50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55"/>
        <w:gridCol w:w="5393"/>
      </w:tblGrid>
      <w:tr w:rsidR="007F4C7F" w:rsidTr="007F4C7F">
        <w:tc>
          <w:tcPr>
            <w:tcW w:w="3397" w:type="dxa"/>
          </w:tcPr>
          <w:p w:rsidR="007F4C7F" w:rsidRPr="007F4C7F" w:rsidRDefault="007F4C7F" w:rsidP="007F4C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C7F">
              <w:rPr>
                <w:rFonts w:ascii="Times New Roman" w:hAnsi="Times New Roman" w:cs="Times New Roman"/>
                <w:b/>
                <w:sz w:val="28"/>
              </w:rPr>
              <w:t>Раздел паспорта ММО</w:t>
            </w:r>
          </w:p>
        </w:tc>
        <w:tc>
          <w:tcPr>
            <w:tcW w:w="5948" w:type="dxa"/>
            <w:gridSpan w:val="2"/>
          </w:tcPr>
          <w:p w:rsidR="007F4C7F" w:rsidRPr="007F4C7F" w:rsidRDefault="007F4C7F" w:rsidP="007F4C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C7F">
              <w:rPr>
                <w:rFonts w:ascii="Times New Roman" w:hAnsi="Times New Roman" w:cs="Times New Roman"/>
                <w:b/>
                <w:sz w:val="28"/>
              </w:rPr>
              <w:t>Содержание раздела</w:t>
            </w:r>
          </w:p>
        </w:tc>
      </w:tr>
      <w:tr w:rsidR="007F4C7F" w:rsidTr="007F4C7F">
        <w:tc>
          <w:tcPr>
            <w:tcW w:w="3397" w:type="dxa"/>
          </w:tcPr>
          <w:p w:rsidR="007F4C7F" w:rsidRDefault="007F4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ММО</w:t>
            </w:r>
          </w:p>
        </w:tc>
        <w:tc>
          <w:tcPr>
            <w:tcW w:w="5948" w:type="dxa"/>
            <w:gridSpan w:val="2"/>
          </w:tcPr>
          <w:p w:rsidR="007F4C7F" w:rsidRDefault="007F4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sz w:val="28"/>
              </w:rPr>
              <w:t>педагогов-психологов</w:t>
            </w:r>
            <w:r>
              <w:rPr>
                <w:rFonts w:ascii="Times New Roman" w:hAnsi="Times New Roman" w:cs="Times New Roman"/>
                <w:sz w:val="28"/>
              </w:rPr>
              <w:t xml:space="preserve"> Залесовского района</w:t>
            </w:r>
          </w:p>
        </w:tc>
      </w:tr>
      <w:tr w:rsidR="007F4C7F" w:rsidTr="007F4C7F">
        <w:tc>
          <w:tcPr>
            <w:tcW w:w="3397" w:type="dxa"/>
          </w:tcPr>
          <w:p w:rsidR="007F4C7F" w:rsidRDefault="00BA05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и задачи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деятельно-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ММО на учебный год, приоритетные направления деятельности МО</w:t>
            </w:r>
          </w:p>
        </w:tc>
        <w:tc>
          <w:tcPr>
            <w:tcW w:w="5948" w:type="dxa"/>
            <w:gridSpan w:val="2"/>
          </w:tcPr>
          <w:p w:rsidR="007F4C7F" w:rsidRDefault="00D32B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D32B32">
              <w:rPr>
                <w:rFonts w:ascii="Times New Roman" w:hAnsi="Times New Roman" w:cs="Times New Roman"/>
                <w:sz w:val="28"/>
                <w:szCs w:val="24"/>
              </w:rPr>
              <w:t>птимизация трудовой деятельности специалистов социально-психологического сопровождения в системе образования</w:t>
            </w:r>
          </w:p>
        </w:tc>
      </w:tr>
      <w:tr w:rsidR="007F4C7F" w:rsidTr="007F4C7F">
        <w:tc>
          <w:tcPr>
            <w:tcW w:w="3397" w:type="dxa"/>
          </w:tcPr>
          <w:p w:rsidR="007F4C7F" w:rsidRDefault="00533242" w:rsidP="005332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ММО</w:t>
            </w:r>
          </w:p>
        </w:tc>
        <w:tc>
          <w:tcPr>
            <w:tcW w:w="5948" w:type="dxa"/>
            <w:gridSpan w:val="2"/>
          </w:tcPr>
          <w:p w:rsidR="007F4C7F" w:rsidRDefault="005332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Бакулина Наталья Михайловна</w:t>
            </w:r>
          </w:p>
          <w:p w:rsidR="00033CA7" w:rsidRDefault="00033C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0104" w:rsidTr="00174499">
        <w:trPr>
          <w:trHeight w:val="545"/>
        </w:trPr>
        <w:tc>
          <w:tcPr>
            <w:tcW w:w="3397" w:type="dxa"/>
            <w:vMerge w:val="restart"/>
          </w:tcPr>
          <w:p w:rsidR="007F0104" w:rsidRDefault="007F0104" w:rsidP="007F0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работы МО на учебный год</w:t>
            </w:r>
          </w:p>
        </w:tc>
        <w:tc>
          <w:tcPr>
            <w:tcW w:w="555" w:type="dxa"/>
          </w:tcPr>
          <w:p w:rsidR="007F0104" w:rsidRDefault="007F0104" w:rsidP="001744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93" w:type="dxa"/>
          </w:tcPr>
          <w:p w:rsidR="007F0104" w:rsidRPr="00174499" w:rsidRDefault="007F0104" w:rsidP="00174499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74499">
              <w:rPr>
                <w:rFonts w:ascii="Times New Roman" w:hAnsi="Times New Roman" w:cs="Times New Roman"/>
                <w:sz w:val="28"/>
                <w:szCs w:val="24"/>
              </w:rPr>
              <w:t>Изучение вопросов составления СИПР для обучающихся со стойким нарушением познавательной деятельности</w:t>
            </w:r>
          </w:p>
        </w:tc>
      </w:tr>
      <w:tr w:rsidR="007F0104" w:rsidTr="007F0104">
        <w:trPr>
          <w:trHeight w:val="789"/>
        </w:trPr>
        <w:tc>
          <w:tcPr>
            <w:tcW w:w="3397" w:type="dxa"/>
            <w:vMerge/>
          </w:tcPr>
          <w:p w:rsidR="007F0104" w:rsidRDefault="007F0104" w:rsidP="007F01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7F0104" w:rsidRDefault="007F0104" w:rsidP="001744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93" w:type="dxa"/>
          </w:tcPr>
          <w:p w:rsidR="007F0104" w:rsidRPr="00174499" w:rsidRDefault="007F0104" w:rsidP="00174499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74499">
              <w:rPr>
                <w:rFonts w:ascii="Times New Roman" w:hAnsi="Times New Roman" w:cs="Times New Roman"/>
                <w:sz w:val="28"/>
                <w:szCs w:val="24"/>
              </w:rPr>
              <w:t xml:space="preserve">Работа с перспективными планами по оказанию ППМС помощи в районе </w:t>
            </w:r>
          </w:p>
        </w:tc>
      </w:tr>
      <w:tr w:rsidR="007F0104" w:rsidTr="007F0104">
        <w:trPr>
          <w:trHeight w:val="1152"/>
        </w:trPr>
        <w:tc>
          <w:tcPr>
            <w:tcW w:w="3397" w:type="dxa"/>
            <w:vMerge/>
          </w:tcPr>
          <w:p w:rsidR="007F0104" w:rsidRDefault="007F0104" w:rsidP="007F01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7F0104" w:rsidRDefault="00174499" w:rsidP="001744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93" w:type="dxa"/>
          </w:tcPr>
          <w:p w:rsidR="007F0104" w:rsidRPr="00174499" w:rsidRDefault="007F0104" w:rsidP="0017449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74499">
              <w:rPr>
                <w:rFonts w:ascii="Times New Roman" w:hAnsi="Times New Roman" w:cs="Times New Roman"/>
                <w:sz w:val="28"/>
                <w:szCs w:val="24"/>
              </w:rPr>
              <w:t>Оказание методической помощи педагогам в работе с документацией в части оформления программ, соответствующих требованиям документооборота.</w:t>
            </w:r>
          </w:p>
        </w:tc>
      </w:tr>
      <w:tr w:rsidR="007F0104" w:rsidTr="007F0104">
        <w:trPr>
          <w:trHeight w:val="619"/>
        </w:trPr>
        <w:tc>
          <w:tcPr>
            <w:tcW w:w="3397" w:type="dxa"/>
            <w:vMerge/>
          </w:tcPr>
          <w:p w:rsidR="007F0104" w:rsidRDefault="007F0104" w:rsidP="007F01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7F0104" w:rsidRDefault="00174499" w:rsidP="007F0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93" w:type="dxa"/>
          </w:tcPr>
          <w:p w:rsidR="007F0104" w:rsidRPr="00174499" w:rsidRDefault="007F0104" w:rsidP="0017449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74499">
              <w:rPr>
                <w:rFonts w:ascii="Times New Roman" w:hAnsi="Times New Roman" w:cs="Times New Roman"/>
                <w:sz w:val="28"/>
                <w:szCs w:val="24"/>
              </w:rPr>
              <w:t>Рассмотрение системы работы с одарёнными детьми.</w:t>
            </w:r>
          </w:p>
        </w:tc>
      </w:tr>
      <w:tr w:rsidR="007F0104" w:rsidTr="007F0104">
        <w:trPr>
          <w:trHeight w:val="543"/>
        </w:trPr>
        <w:tc>
          <w:tcPr>
            <w:tcW w:w="3397" w:type="dxa"/>
            <w:vMerge/>
          </w:tcPr>
          <w:p w:rsidR="007F0104" w:rsidRDefault="007F0104" w:rsidP="007F01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7F0104" w:rsidRDefault="00174499" w:rsidP="007F0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393" w:type="dxa"/>
          </w:tcPr>
          <w:p w:rsidR="007F0104" w:rsidRPr="00174499" w:rsidRDefault="007F0104" w:rsidP="00174499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74499"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 МО и планирование деятельности на следующий учебный год</w:t>
            </w:r>
          </w:p>
        </w:tc>
      </w:tr>
      <w:tr w:rsidR="007F4C7F" w:rsidTr="007F4C7F">
        <w:tc>
          <w:tcPr>
            <w:tcW w:w="3397" w:type="dxa"/>
          </w:tcPr>
          <w:p w:rsidR="007F4C7F" w:rsidRDefault="00033C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Новости</w:t>
            </w:r>
          </w:p>
        </w:tc>
        <w:tc>
          <w:tcPr>
            <w:tcW w:w="5948" w:type="dxa"/>
            <w:gridSpan w:val="2"/>
          </w:tcPr>
          <w:p w:rsidR="007F4C7F" w:rsidRDefault="007F4C7F">
            <w:pPr>
              <w:rPr>
                <w:rFonts w:ascii="Times New Roman" w:hAnsi="Times New Roman" w:cs="Times New Roman"/>
                <w:sz w:val="28"/>
              </w:rPr>
            </w:pPr>
          </w:p>
          <w:p w:rsidR="00033CA7" w:rsidRDefault="00033C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4C7F" w:rsidTr="007F4C7F">
        <w:tc>
          <w:tcPr>
            <w:tcW w:w="3397" w:type="dxa"/>
          </w:tcPr>
          <w:p w:rsidR="007F4C7F" w:rsidRDefault="00033C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опыт</w:t>
            </w:r>
          </w:p>
        </w:tc>
        <w:tc>
          <w:tcPr>
            <w:tcW w:w="5948" w:type="dxa"/>
            <w:gridSpan w:val="2"/>
          </w:tcPr>
          <w:p w:rsidR="007F4C7F" w:rsidRDefault="007F4C7F">
            <w:pPr>
              <w:rPr>
                <w:rFonts w:ascii="Times New Roman" w:hAnsi="Times New Roman" w:cs="Times New Roman"/>
                <w:sz w:val="28"/>
              </w:rPr>
            </w:pPr>
          </w:p>
          <w:p w:rsidR="00033CA7" w:rsidRDefault="00033C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4C7F" w:rsidTr="007F4C7F">
        <w:tc>
          <w:tcPr>
            <w:tcW w:w="3397" w:type="dxa"/>
          </w:tcPr>
          <w:p w:rsidR="007F4C7F" w:rsidRDefault="00033C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Полезные ссылки</w:t>
            </w:r>
          </w:p>
        </w:tc>
        <w:tc>
          <w:tcPr>
            <w:tcW w:w="5948" w:type="dxa"/>
            <w:gridSpan w:val="2"/>
          </w:tcPr>
          <w:p w:rsidR="007F4C7F" w:rsidRDefault="007F4C7F">
            <w:pPr>
              <w:rPr>
                <w:rFonts w:ascii="Times New Roman" w:hAnsi="Times New Roman" w:cs="Times New Roman"/>
                <w:sz w:val="28"/>
              </w:rPr>
            </w:pPr>
          </w:p>
          <w:p w:rsidR="00033CA7" w:rsidRDefault="00033C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4C7F" w:rsidRPr="007F4C7F" w:rsidRDefault="007F4C7F">
      <w:pPr>
        <w:rPr>
          <w:rFonts w:ascii="Times New Roman" w:hAnsi="Times New Roman" w:cs="Times New Roman"/>
          <w:sz w:val="28"/>
        </w:rPr>
      </w:pPr>
    </w:p>
    <w:sectPr w:rsidR="007F4C7F" w:rsidRPr="007F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A0"/>
    <w:rsid w:val="00033CA7"/>
    <w:rsid w:val="001566A0"/>
    <w:rsid w:val="00174499"/>
    <w:rsid w:val="00533242"/>
    <w:rsid w:val="00787D35"/>
    <w:rsid w:val="007F0104"/>
    <w:rsid w:val="007F4C7F"/>
    <w:rsid w:val="008A502D"/>
    <w:rsid w:val="00BA0542"/>
    <w:rsid w:val="00C81E82"/>
    <w:rsid w:val="00D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F9682-0917-48A5-9525-A040938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E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2016-08-23T06:11:00Z</dcterms:created>
  <dcterms:modified xsi:type="dcterms:W3CDTF">2016-08-23T06:36:00Z</dcterms:modified>
</cp:coreProperties>
</file>