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C25" w:rsidRDefault="00840C25">
      <w:pPr>
        <w:spacing w:after="100" w:afterAutospacing="1" w:line="360" w:lineRule="auto"/>
        <w:jc w:val="both"/>
        <w:rPr>
          <w:b/>
          <w:sz w:val="28"/>
          <w:szCs w:val="28"/>
        </w:rPr>
      </w:pPr>
    </w:p>
    <w:p w:rsidR="00840C25" w:rsidRDefault="00696BC8" w:rsidP="003642E4">
      <w:pPr>
        <w:spacing w:after="100" w:afterAutospacing="1" w:line="360" w:lineRule="auto"/>
        <w:jc w:val="center"/>
        <w:rPr>
          <w:b/>
          <w:sz w:val="28"/>
          <w:szCs w:val="28"/>
        </w:rPr>
      </w:pPr>
      <w:r>
        <w:rPr>
          <w:b/>
          <w:sz w:val="28"/>
          <w:szCs w:val="28"/>
        </w:rPr>
        <w:t>ДОКЛАД</w:t>
      </w:r>
    </w:p>
    <w:p w:rsidR="00840C25" w:rsidRDefault="00840C25" w:rsidP="003642E4">
      <w:pPr>
        <w:spacing w:after="100" w:afterAutospacing="1" w:line="360" w:lineRule="auto"/>
        <w:jc w:val="center"/>
        <w:rPr>
          <w:sz w:val="28"/>
          <w:szCs w:val="28"/>
          <w:lang w:eastAsia="ru-RU"/>
        </w:rPr>
      </w:pPr>
    </w:p>
    <w:p w:rsidR="00840C25" w:rsidRDefault="00696BC8" w:rsidP="0092564B">
      <w:pPr>
        <w:spacing w:after="100" w:afterAutospacing="1" w:line="360" w:lineRule="auto"/>
        <w:jc w:val="center"/>
        <w:rPr>
          <w:b/>
          <w:sz w:val="28"/>
          <w:szCs w:val="28"/>
        </w:rPr>
      </w:pPr>
      <w:r>
        <w:rPr>
          <w:b/>
          <w:sz w:val="28"/>
          <w:szCs w:val="28"/>
        </w:rPr>
        <w:t>Начальника отдела по образованию управления по социальной политике Залесовского муниципального округа на августовскую конференцию педагогических работников</w:t>
      </w:r>
    </w:p>
    <w:p w:rsidR="00840C25" w:rsidRDefault="00840C25">
      <w:pPr>
        <w:spacing w:after="100" w:afterAutospacing="1" w:line="360" w:lineRule="auto"/>
        <w:jc w:val="both"/>
        <w:rPr>
          <w:b/>
          <w:sz w:val="28"/>
          <w:szCs w:val="28"/>
        </w:rPr>
      </w:pPr>
      <w:bookmarkStart w:id="0" w:name="_GoBack"/>
    </w:p>
    <w:bookmarkEnd w:id="0"/>
    <w:p w:rsidR="00840C25" w:rsidRDefault="00840C25">
      <w:pPr>
        <w:spacing w:after="100" w:afterAutospacing="1" w:line="360" w:lineRule="auto"/>
        <w:jc w:val="both"/>
        <w:rPr>
          <w:b/>
          <w:sz w:val="28"/>
          <w:szCs w:val="28"/>
        </w:rPr>
      </w:pPr>
    </w:p>
    <w:p w:rsidR="00840C25" w:rsidRDefault="00840C25">
      <w:pPr>
        <w:spacing w:after="100" w:afterAutospacing="1" w:line="360" w:lineRule="auto"/>
        <w:jc w:val="both"/>
        <w:rPr>
          <w:b/>
          <w:sz w:val="28"/>
          <w:szCs w:val="28"/>
        </w:rPr>
      </w:pPr>
    </w:p>
    <w:p w:rsidR="00840C25" w:rsidRDefault="00696BC8" w:rsidP="0092564B">
      <w:pPr>
        <w:spacing w:after="100" w:afterAutospacing="1" w:line="360" w:lineRule="auto"/>
        <w:ind w:firstLine="709"/>
        <w:jc w:val="center"/>
        <w:rPr>
          <w:b/>
          <w:sz w:val="28"/>
          <w:szCs w:val="28"/>
        </w:rPr>
      </w:pPr>
      <w:r>
        <w:rPr>
          <w:b/>
          <w:sz w:val="28"/>
          <w:szCs w:val="28"/>
        </w:rPr>
        <w:t>«Муниципальная система образования:</w:t>
      </w:r>
    </w:p>
    <w:p w:rsidR="00840C25" w:rsidRDefault="00696BC8" w:rsidP="0092564B">
      <w:pPr>
        <w:spacing w:after="100" w:afterAutospacing="1" w:line="360" w:lineRule="auto"/>
        <w:ind w:firstLine="709"/>
        <w:jc w:val="center"/>
        <w:rPr>
          <w:b/>
          <w:sz w:val="28"/>
          <w:szCs w:val="28"/>
        </w:rPr>
      </w:pPr>
      <w:r>
        <w:rPr>
          <w:b/>
          <w:sz w:val="28"/>
          <w:szCs w:val="28"/>
        </w:rPr>
        <w:t>новые вызовы, требования и ответственность»</w:t>
      </w:r>
    </w:p>
    <w:p w:rsidR="00840C25" w:rsidRDefault="00840C25">
      <w:pPr>
        <w:spacing w:after="100" w:afterAutospacing="1" w:line="360" w:lineRule="auto"/>
        <w:ind w:firstLine="284"/>
        <w:jc w:val="both"/>
        <w:rPr>
          <w:b/>
          <w:sz w:val="28"/>
          <w:szCs w:val="28"/>
        </w:rPr>
      </w:pPr>
    </w:p>
    <w:p w:rsidR="00840C25" w:rsidRDefault="00840C25">
      <w:pPr>
        <w:spacing w:after="100" w:afterAutospacing="1" w:line="360" w:lineRule="auto"/>
        <w:ind w:firstLine="284"/>
        <w:jc w:val="both"/>
        <w:rPr>
          <w:sz w:val="28"/>
          <w:szCs w:val="28"/>
        </w:rPr>
      </w:pPr>
    </w:p>
    <w:p w:rsidR="00840C25" w:rsidRDefault="00840C25">
      <w:pPr>
        <w:spacing w:after="100" w:afterAutospacing="1" w:line="360" w:lineRule="auto"/>
        <w:ind w:firstLine="284"/>
        <w:jc w:val="both"/>
        <w:rPr>
          <w:sz w:val="28"/>
          <w:szCs w:val="28"/>
        </w:rPr>
      </w:pPr>
    </w:p>
    <w:p w:rsidR="00840C25" w:rsidRDefault="00840C25">
      <w:pPr>
        <w:spacing w:after="100" w:afterAutospacing="1" w:line="360" w:lineRule="auto"/>
        <w:ind w:firstLine="284"/>
        <w:jc w:val="both"/>
        <w:rPr>
          <w:sz w:val="28"/>
          <w:szCs w:val="28"/>
        </w:rPr>
      </w:pPr>
    </w:p>
    <w:p w:rsidR="00840C25" w:rsidRDefault="00840C25">
      <w:pPr>
        <w:spacing w:after="100" w:afterAutospacing="1" w:line="360" w:lineRule="auto"/>
        <w:ind w:firstLine="284"/>
        <w:jc w:val="both"/>
        <w:rPr>
          <w:sz w:val="28"/>
          <w:szCs w:val="28"/>
        </w:rPr>
      </w:pPr>
    </w:p>
    <w:p w:rsidR="003642E4" w:rsidRDefault="003642E4">
      <w:pPr>
        <w:spacing w:after="100" w:afterAutospacing="1" w:line="360" w:lineRule="auto"/>
        <w:ind w:firstLine="284"/>
        <w:jc w:val="both"/>
        <w:rPr>
          <w:sz w:val="28"/>
          <w:szCs w:val="28"/>
        </w:rPr>
      </w:pPr>
    </w:p>
    <w:p w:rsidR="003642E4" w:rsidRDefault="003642E4">
      <w:pPr>
        <w:spacing w:after="100" w:afterAutospacing="1" w:line="360" w:lineRule="auto"/>
        <w:ind w:firstLine="284"/>
        <w:jc w:val="both"/>
        <w:rPr>
          <w:sz w:val="28"/>
          <w:szCs w:val="28"/>
        </w:rPr>
      </w:pPr>
    </w:p>
    <w:p w:rsidR="003642E4" w:rsidRDefault="003642E4">
      <w:pPr>
        <w:spacing w:after="100" w:afterAutospacing="1" w:line="360" w:lineRule="auto"/>
        <w:ind w:firstLine="284"/>
        <w:jc w:val="both"/>
        <w:rPr>
          <w:sz w:val="28"/>
          <w:szCs w:val="28"/>
        </w:rPr>
      </w:pPr>
    </w:p>
    <w:p w:rsidR="003642E4" w:rsidRDefault="003642E4">
      <w:pPr>
        <w:spacing w:after="100" w:afterAutospacing="1" w:line="360" w:lineRule="auto"/>
        <w:ind w:firstLine="284"/>
        <w:jc w:val="both"/>
        <w:rPr>
          <w:sz w:val="28"/>
          <w:szCs w:val="28"/>
        </w:rPr>
      </w:pPr>
    </w:p>
    <w:p w:rsidR="003642E4" w:rsidRDefault="00696BC8" w:rsidP="003642E4">
      <w:pPr>
        <w:spacing w:after="100" w:afterAutospacing="1" w:line="360" w:lineRule="auto"/>
        <w:ind w:firstLine="284"/>
        <w:jc w:val="both"/>
        <w:rPr>
          <w:sz w:val="28"/>
          <w:szCs w:val="28"/>
        </w:rPr>
      </w:pPr>
      <w:r>
        <w:rPr>
          <w:sz w:val="28"/>
          <w:szCs w:val="28"/>
        </w:rPr>
        <w:t>28 августа 2025</w:t>
      </w:r>
    </w:p>
    <w:p w:rsidR="00840C25" w:rsidRDefault="003642E4">
      <w:pPr>
        <w:spacing w:line="360" w:lineRule="auto"/>
        <w:jc w:val="both"/>
        <w:rPr>
          <w:b/>
          <w:sz w:val="28"/>
          <w:szCs w:val="28"/>
        </w:rPr>
      </w:pPr>
      <w:r>
        <w:rPr>
          <w:sz w:val="28"/>
          <w:szCs w:val="28"/>
        </w:rPr>
        <w:lastRenderedPageBreak/>
        <w:t xml:space="preserve">          </w:t>
      </w:r>
      <w:r w:rsidR="00696BC8">
        <w:rPr>
          <w:b/>
          <w:sz w:val="28"/>
          <w:szCs w:val="28"/>
        </w:rPr>
        <w:t>Добрый день, уважаемые коллеги и участники августовской конференции!</w:t>
      </w:r>
    </w:p>
    <w:p w:rsidR="00840C25" w:rsidRDefault="00696BC8">
      <w:pPr>
        <w:pStyle w:val="Default"/>
        <w:spacing w:after="100" w:afterAutospacing="1" w:line="360" w:lineRule="auto"/>
        <w:ind w:firstLine="567"/>
        <w:contextualSpacing/>
        <w:jc w:val="both"/>
        <w:rPr>
          <w:color w:val="auto"/>
          <w:sz w:val="28"/>
          <w:szCs w:val="28"/>
        </w:rPr>
      </w:pPr>
      <w:r>
        <w:rPr>
          <w:color w:val="auto"/>
          <w:sz w:val="28"/>
          <w:szCs w:val="28"/>
        </w:rPr>
        <w:t xml:space="preserve">  Благодарю всех участников нашего совещания за то, что прошедший учебный год завершен в штатном режиме, </w:t>
      </w:r>
      <w:proofErr w:type="gramStart"/>
      <w:r>
        <w:rPr>
          <w:color w:val="auto"/>
          <w:sz w:val="28"/>
          <w:szCs w:val="28"/>
        </w:rPr>
        <w:t>и</w:t>
      </w:r>
      <w:proofErr w:type="gramEnd"/>
      <w:r>
        <w:rPr>
          <w:color w:val="auto"/>
          <w:sz w:val="28"/>
          <w:szCs w:val="28"/>
        </w:rPr>
        <w:t xml:space="preserve"> несмотря на некоторые сложности, в целом раб</w:t>
      </w:r>
      <w:r>
        <w:rPr>
          <w:color w:val="auto"/>
          <w:sz w:val="28"/>
          <w:szCs w:val="28"/>
        </w:rPr>
        <w:t>ота по подготовке к новому учебному году проведена! Хочется выразить слова признательности и благодарности  руководителям и коллективам образовательных организаций, нашим родителям,  социальным партнерам, одним словом ВСЕМ неравнодушным за неоценимую финан</w:t>
      </w:r>
      <w:r>
        <w:rPr>
          <w:color w:val="auto"/>
          <w:sz w:val="28"/>
          <w:szCs w:val="28"/>
        </w:rPr>
        <w:t xml:space="preserve">совую, физическую и моральную помощь в этой работе. Благодаря нашим общим усилиям образовательные организации готовы для встречи с учениками, воспитанниками, родителями. Готовы к новому учебному марафону и коллективы. </w:t>
      </w:r>
    </w:p>
    <w:p w:rsidR="00840C25" w:rsidRDefault="00696BC8">
      <w:pPr>
        <w:spacing w:line="360" w:lineRule="auto"/>
        <w:jc w:val="both"/>
        <w:rPr>
          <w:sz w:val="28"/>
          <w:szCs w:val="28"/>
        </w:rPr>
      </w:pPr>
      <w:r>
        <w:rPr>
          <w:sz w:val="28"/>
          <w:szCs w:val="28"/>
        </w:rPr>
        <w:t xml:space="preserve">          Формат нашего педагогическо</w:t>
      </w:r>
      <w:r>
        <w:rPr>
          <w:sz w:val="28"/>
          <w:szCs w:val="28"/>
        </w:rPr>
        <w:t xml:space="preserve">го совета предполагает разговор о важном для системы </w:t>
      </w:r>
      <w:proofErr w:type="gramStart"/>
      <w:r>
        <w:rPr>
          <w:sz w:val="28"/>
          <w:szCs w:val="28"/>
        </w:rPr>
        <w:t>образования</w:t>
      </w:r>
      <w:proofErr w:type="gramEnd"/>
      <w:r>
        <w:rPr>
          <w:sz w:val="28"/>
          <w:szCs w:val="28"/>
        </w:rPr>
        <w:t xml:space="preserve">: какие </w:t>
      </w:r>
      <w:r>
        <w:rPr>
          <w:b/>
          <w:sz w:val="28"/>
          <w:szCs w:val="28"/>
        </w:rPr>
        <w:t>новые вызовы, требования и наша зона ответственности.  С</w:t>
      </w:r>
      <w:r>
        <w:rPr>
          <w:sz w:val="28"/>
          <w:szCs w:val="28"/>
        </w:rPr>
        <w:t>егодня мы говорим об успехах и наболевших проблемах, определяем задачи на новый учебный год.</w:t>
      </w:r>
    </w:p>
    <w:p w:rsidR="00840C25" w:rsidRDefault="00696BC8">
      <w:pPr>
        <w:spacing w:line="360" w:lineRule="auto"/>
        <w:jc w:val="both"/>
        <w:rPr>
          <w:sz w:val="28"/>
          <w:szCs w:val="28"/>
        </w:rPr>
      </w:pPr>
      <w:r>
        <w:rPr>
          <w:b/>
          <w:sz w:val="28"/>
          <w:szCs w:val="28"/>
        </w:rPr>
        <w:t xml:space="preserve">          </w:t>
      </w:r>
      <w:r>
        <w:rPr>
          <w:sz w:val="28"/>
          <w:szCs w:val="28"/>
        </w:rPr>
        <w:t xml:space="preserve"> </w:t>
      </w:r>
      <w:proofErr w:type="gramStart"/>
      <w:r>
        <w:rPr>
          <w:sz w:val="28"/>
          <w:szCs w:val="28"/>
        </w:rPr>
        <w:t>Безусловно</w:t>
      </w:r>
      <w:proofErr w:type="gramEnd"/>
      <w:r>
        <w:rPr>
          <w:sz w:val="28"/>
          <w:szCs w:val="28"/>
        </w:rPr>
        <w:t xml:space="preserve"> главный ориентир в нашей работе – это программное послание президента РФ </w:t>
      </w:r>
      <w:proofErr w:type="spellStart"/>
      <w:r>
        <w:rPr>
          <w:sz w:val="28"/>
          <w:szCs w:val="28"/>
        </w:rPr>
        <w:t>В.В.Путина</w:t>
      </w:r>
      <w:proofErr w:type="spellEnd"/>
      <w:r>
        <w:rPr>
          <w:sz w:val="28"/>
          <w:szCs w:val="28"/>
        </w:rPr>
        <w:t xml:space="preserve">. В своих выступлениях Президент </w:t>
      </w:r>
      <w:proofErr w:type="gramStart"/>
      <w:r>
        <w:rPr>
          <w:sz w:val="28"/>
          <w:szCs w:val="28"/>
        </w:rPr>
        <w:t>ВВ</w:t>
      </w:r>
      <w:proofErr w:type="gramEnd"/>
      <w:r>
        <w:rPr>
          <w:sz w:val="28"/>
          <w:szCs w:val="28"/>
        </w:rPr>
        <w:t xml:space="preserve"> неоднократно подчёркивал, что базовой целью развития российского образования является создание суверенной системы образования</w:t>
      </w:r>
      <w:r>
        <w:rPr>
          <w:sz w:val="28"/>
          <w:szCs w:val="28"/>
        </w:rPr>
        <w:t xml:space="preserve"> на всех ступенях обучения. Что доступность качественного образования — залог процветания нашей страны. Наша главная задача: формирование гармонично развитой, патриотичной и социально ответственной личности на основе традиционных российских духовно-нравств</w:t>
      </w:r>
      <w:r>
        <w:rPr>
          <w:sz w:val="28"/>
          <w:szCs w:val="28"/>
        </w:rPr>
        <w:t xml:space="preserve">енных и культурно-исторических ценностей.  </w:t>
      </w:r>
    </w:p>
    <w:p w:rsidR="00840C25" w:rsidRDefault="00696BC8">
      <w:pPr>
        <w:spacing w:line="360" w:lineRule="auto"/>
        <w:jc w:val="both"/>
        <w:rPr>
          <w:sz w:val="28"/>
          <w:szCs w:val="28"/>
        </w:rPr>
      </w:pPr>
      <w:r>
        <w:rPr>
          <w:sz w:val="28"/>
          <w:szCs w:val="28"/>
        </w:rPr>
        <w:t xml:space="preserve">             Основным вектором развития образования является единое образовательное пространство. Единое образовательное пространство – </w:t>
      </w:r>
      <w:proofErr w:type="gramStart"/>
      <w:r>
        <w:rPr>
          <w:sz w:val="28"/>
          <w:szCs w:val="28"/>
        </w:rPr>
        <w:t>это</w:t>
      </w:r>
      <w:proofErr w:type="gramEnd"/>
      <w:r>
        <w:rPr>
          <w:sz w:val="28"/>
          <w:szCs w:val="28"/>
        </w:rPr>
        <w:t xml:space="preserve"> прежде всего федеральные государственные образовательные стандарты, прог</w:t>
      </w:r>
      <w:r>
        <w:rPr>
          <w:sz w:val="28"/>
          <w:szCs w:val="28"/>
        </w:rPr>
        <w:t xml:space="preserve">раммы, по которым работают все школы. Это переход на единые учебники и программы воспитания, которые сохраняют традиционные культурные ценности. Это участие детей в различных воспитательных и образовательных проектах и конкурсах, от </w:t>
      </w:r>
      <w:proofErr w:type="gramStart"/>
      <w:r>
        <w:rPr>
          <w:sz w:val="28"/>
          <w:szCs w:val="28"/>
        </w:rPr>
        <w:t>муниципального</w:t>
      </w:r>
      <w:proofErr w:type="gramEnd"/>
      <w:r>
        <w:rPr>
          <w:sz w:val="28"/>
          <w:szCs w:val="28"/>
        </w:rPr>
        <w:t xml:space="preserve"> до федер</w:t>
      </w:r>
      <w:r>
        <w:rPr>
          <w:sz w:val="28"/>
          <w:szCs w:val="28"/>
        </w:rPr>
        <w:t xml:space="preserve">ального уровней. Это поддержка многодетных и малообеспеченных семей, детей участников специальной военной операции и детей с ограниченными возможностями </w:t>
      </w:r>
      <w:r>
        <w:rPr>
          <w:sz w:val="28"/>
          <w:szCs w:val="28"/>
        </w:rPr>
        <w:lastRenderedPageBreak/>
        <w:t>здоровья. Единые подходы к структуре и подготовке педагогических кадров, и их поддержки на региональном</w:t>
      </w:r>
      <w:r>
        <w:rPr>
          <w:sz w:val="28"/>
          <w:szCs w:val="28"/>
        </w:rPr>
        <w:t xml:space="preserve"> и федеральном                уровне. Это единые подходы к школьной инфраструктуре. </w:t>
      </w:r>
    </w:p>
    <w:p w:rsidR="00840C25" w:rsidRDefault="00696BC8">
      <w:pPr>
        <w:spacing w:line="360" w:lineRule="auto"/>
        <w:jc w:val="both"/>
        <w:rPr>
          <w:sz w:val="28"/>
          <w:szCs w:val="28"/>
        </w:rPr>
      </w:pPr>
      <w:r>
        <w:rPr>
          <w:sz w:val="28"/>
          <w:szCs w:val="28"/>
        </w:rPr>
        <w:t xml:space="preserve">      Единая образовательное пространство подразумевает и такое нововведение, как внедрение единой информационной среды ФГИС «Моя школа» на основе </w:t>
      </w:r>
      <w:proofErr w:type="gramStart"/>
      <w:r>
        <w:rPr>
          <w:sz w:val="28"/>
          <w:szCs w:val="28"/>
        </w:rPr>
        <w:t>отечественного</w:t>
      </w:r>
      <w:proofErr w:type="gramEnd"/>
      <w:r>
        <w:rPr>
          <w:sz w:val="28"/>
          <w:szCs w:val="28"/>
        </w:rPr>
        <w:t xml:space="preserve"> программн</w:t>
      </w:r>
      <w:r>
        <w:rPr>
          <w:sz w:val="28"/>
          <w:szCs w:val="28"/>
        </w:rPr>
        <w:t xml:space="preserve">ого </w:t>
      </w:r>
      <w:proofErr w:type="spellStart"/>
      <w:r>
        <w:rPr>
          <w:sz w:val="28"/>
          <w:szCs w:val="28"/>
        </w:rPr>
        <w:t>обеспЕчения</w:t>
      </w:r>
      <w:proofErr w:type="spellEnd"/>
      <w:r>
        <w:rPr>
          <w:sz w:val="28"/>
          <w:szCs w:val="28"/>
        </w:rPr>
        <w:t>. Это единая точка доступа для педагогов, учащихся и родителей к качественному образовательному контенту и цифровым сервисам на всей территории РФ. Данная система объединяет в себе множество сервисов для реализации образовательных программ в</w:t>
      </w:r>
      <w:r>
        <w:rPr>
          <w:sz w:val="28"/>
          <w:szCs w:val="28"/>
        </w:rPr>
        <w:t>сех уровней основного образования, в том числе информационно-коммуникационная образовательная платформа «</w:t>
      </w:r>
      <w:proofErr w:type="spellStart"/>
      <w:r>
        <w:rPr>
          <w:sz w:val="28"/>
          <w:szCs w:val="28"/>
        </w:rPr>
        <w:t>Сферум</w:t>
      </w:r>
      <w:proofErr w:type="spellEnd"/>
      <w:r>
        <w:rPr>
          <w:sz w:val="28"/>
          <w:szCs w:val="28"/>
        </w:rPr>
        <w:t xml:space="preserve">», которая в настоящее время  генерируется </w:t>
      </w:r>
      <w:proofErr w:type="gramStart"/>
      <w:r>
        <w:rPr>
          <w:sz w:val="28"/>
          <w:szCs w:val="28"/>
        </w:rPr>
        <w:t>в</w:t>
      </w:r>
      <w:proofErr w:type="gramEnd"/>
      <w:r>
        <w:rPr>
          <w:sz w:val="28"/>
          <w:szCs w:val="28"/>
        </w:rPr>
        <w:t xml:space="preserve">  российский национальный </w:t>
      </w:r>
      <w:proofErr w:type="spellStart"/>
      <w:r>
        <w:rPr>
          <w:sz w:val="28"/>
          <w:szCs w:val="28"/>
        </w:rPr>
        <w:t>мессенджер</w:t>
      </w:r>
      <w:proofErr w:type="spellEnd"/>
      <w:r>
        <w:rPr>
          <w:sz w:val="28"/>
          <w:szCs w:val="28"/>
        </w:rPr>
        <w:t xml:space="preserve"> </w:t>
      </w:r>
      <w:r>
        <w:rPr>
          <w:sz w:val="28"/>
          <w:szCs w:val="28"/>
          <w:lang w:val="en-US"/>
        </w:rPr>
        <w:t>Max</w:t>
      </w:r>
      <w:r>
        <w:rPr>
          <w:sz w:val="28"/>
          <w:szCs w:val="28"/>
        </w:rPr>
        <w:t xml:space="preserve">,  разрабатываемый компанией </w:t>
      </w:r>
      <w:r>
        <w:rPr>
          <w:sz w:val="28"/>
          <w:szCs w:val="28"/>
          <w:lang w:val="en-US"/>
        </w:rPr>
        <w:t>VK</w:t>
      </w:r>
      <w:r>
        <w:rPr>
          <w:sz w:val="28"/>
          <w:szCs w:val="28"/>
        </w:rPr>
        <w:t xml:space="preserve">. С 1 сентября 2025 года МАКС </w:t>
      </w:r>
      <w:r>
        <w:rPr>
          <w:sz w:val="28"/>
          <w:szCs w:val="28"/>
        </w:rPr>
        <w:t xml:space="preserve">будет </w:t>
      </w:r>
      <w:proofErr w:type="spellStart"/>
      <w:r>
        <w:rPr>
          <w:sz w:val="28"/>
          <w:szCs w:val="28"/>
        </w:rPr>
        <w:t>предустанавливаться</w:t>
      </w:r>
      <w:proofErr w:type="spellEnd"/>
      <w:r>
        <w:rPr>
          <w:sz w:val="28"/>
          <w:szCs w:val="28"/>
        </w:rPr>
        <w:t xml:space="preserve"> на все новые мобильные устройства в России. Его планируют интегрировать с </w:t>
      </w:r>
      <w:proofErr w:type="spellStart"/>
      <w:r>
        <w:rPr>
          <w:sz w:val="28"/>
          <w:szCs w:val="28"/>
        </w:rPr>
        <w:t>Госуслугами</w:t>
      </w:r>
      <w:proofErr w:type="spellEnd"/>
      <w:r>
        <w:rPr>
          <w:sz w:val="28"/>
          <w:szCs w:val="28"/>
        </w:rPr>
        <w:t xml:space="preserve"> и другими государственными сервисами.  </w:t>
      </w:r>
      <w:proofErr w:type="spellStart"/>
      <w:r>
        <w:rPr>
          <w:sz w:val="28"/>
          <w:szCs w:val="28"/>
        </w:rPr>
        <w:t>Мессенджер</w:t>
      </w:r>
      <w:proofErr w:type="spellEnd"/>
      <w:r>
        <w:rPr>
          <w:sz w:val="28"/>
          <w:szCs w:val="28"/>
        </w:rPr>
        <w:t xml:space="preserve"> </w:t>
      </w:r>
      <w:r>
        <w:rPr>
          <w:sz w:val="28"/>
          <w:szCs w:val="28"/>
          <w:lang w:val="en-US"/>
        </w:rPr>
        <w:t>Max</w:t>
      </w:r>
      <w:r>
        <w:rPr>
          <w:sz w:val="28"/>
          <w:szCs w:val="28"/>
        </w:rPr>
        <w:t xml:space="preserve"> заменит «</w:t>
      </w:r>
      <w:proofErr w:type="spellStart"/>
      <w:r>
        <w:rPr>
          <w:sz w:val="28"/>
          <w:szCs w:val="28"/>
        </w:rPr>
        <w:t>Сферум</w:t>
      </w:r>
      <w:proofErr w:type="spellEnd"/>
      <w:r>
        <w:rPr>
          <w:sz w:val="28"/>
          <w:szCs w:val="28"/>
        </w:rPr>
        <w:t>» для образовательных учреждений, и чаты из «</w:t>
      </w:r>
      <w:proofErr w:type="spellStart"/>
      <w:r>
        <w:rPr>
          <w:sz w:val="28"/>
          <w:szCs w:val="28"/>
        </w:rPr>
        <w:t>Сферума</w:t>
      </w:r>
      <w:proofErr w:type="spellEnd"/>
      <w:r>
        <w:rPr>
          <w:sz w:val="28"/>
          <w:szCs w:val="28"/>
        </w:rPr>
        <w:t xml:space="preserve">» будут перенесены в </w:t>
      </w:r>
      <w:r>
        <w:rPr>
          <w:sz w:val="28"/>
          <w:szCs w:val="28"/>
          <w:lang w:val="en-US"/>
        </w:rPr>
        <w:t>Ma</w:t>
      </w:r>
      <w:r>
        <w:rPr>
          <w:sz w:val="28"/>
          <w:szCs w:val="28"/>
          <w:lang w:val="en-US"/>
        </w:rPr>
        <w:t>x</w:t>
      </w:r>
      <w:r>
        <w:rPr>
          <w:sz w:val="28"/>
          <w:szCs w:val="28"/>
        </w:rPr>
        <w:t xml:space="preserve">.  </w:t>
      </w:r>
      <w:r>
        <w:rPr>
          <w:sz w:val="28"/>
          <w:szCs w:val="28"/>
          <w:lang w:val="en-US"/>
        </w:rPr>
        <w:t>Max</w:t>
      </w:r>
      <w:r>
        <w:rPr>
          <w:sz w:val="28"/>
          <w:szCs w:val="28"/>
        </w:rPr>
        <w:t xml:space="preserve"> разрабатывается как безопасная альтернатива зарубежным </w:t>
      </w:r>
      <w:proofErr w:type="spellStart"/>
      <w:r>
        <w:rPr>
          <w:sz w:val="28"/>
          <w:szCs w:val="28"/>
        </w:rPr>
        <w:t>мессенджерам</w:t>
      </w:r>
      <w:proofErr w:type="spellEnd"/>
      <w:r>
        <w:rPr>
          <w:sz w:val="28"/>
          <w:szCs w:val="28"/>
        </w:rPr>
        <w:t xml:space="preserve">. </w:t>
      </w:r>
      <w:r>
        <w:rPr>
          <w:sz w:val="28"/>
          <w:szCs w:val="28"/>
          <w:lang w:val="en-US"/>
        </w:rPr>
        <w:t>Max</w:t>
      </w:r>
      <w:r>
        <w:rPr>
          <w:sz w:val="28"/>
          <w:szCs w:val="28"/>
        </w:rPr>
        <w:t xml:space="preserve"> будет предлагать широкий спектр функций, включая общение, финансовые операции и доступ к различным сервисам. Переход на </w:t>
      </w:r>
      <w:r>
        <w:rPr>
          <w:sz w:val="28"/>
          <w:szCs w:val="28"/>
          <w:lang w:val="en-US"/>
        </w:rPr>
        <w:t>Max</w:t>
      </w:r>
      <w:r>
        <w:rPr>
          <w:sz w:val="28"/>
          <w:szCs w:val="28"/>
        </w:rPr>
        <w:t xml:space="preserve"> будет происходить поэтапно. Переход на </w:t>
      </w:r>
      <w:proofErr w:type="spellStart"/>
      <w:r>
        <w:rPr>
          <w:sz w:val="28"/>
          <w:szCs w:val="28"/>
        </w:rPr>
        <w:t>мессенджер</w:t>
      </w:r>
      <w:proofErr w:type="spellEnd"/>
      <w:r>
        <w:rPr>
          <w:sz w:val="28"/>
          <w:szCs w:val="28"/>
        </w:rPr>
        <w:t xml:space="preserve"> </w:t>
      </w:r>
      <w:r>
        <w:rPr>
          <w:sz w:val="28"/>
          <w:szCs w:val="28"/>
          <w:lang w:val="en-US"/>
        </w:rPr>
        <w:t>M</w:t>
      </w:r>
      <w:r>
        <w:rPr>
          <w:sz w:val="28"/>
          <w:szCs w:val="28"/>
          <w:lang w:val="en-US"/>
        </w:rPr>
        <w:t>ax</w:t>
      </w:r>
      <w:r>
        <w:rPr>
          <w:sz w:val="28"/>
          <w:szCs w:val="28"/>
        </w:rPr>
        <w:t xml:space="preserve"> для школьных чатов и других образовательных нужд запланирован на осень 2025 года, с полным переходом до конца года. Для учителей </w:t>
      </w:r>
      <w:proofErr w:type="gramStart"/>
      <w:r>
        <w:rPr>
          <w:sz w:val="28"/>
          <w:szCs w:val="28"/>
        </w:rPr>
        <w:t xml:space="preserve">разрабатываются курсы по переходу на  </w:t>
      </w:r>
      <w:r>
        <w:rPr>
          <w:sz w:val="28"/>
          <w:szCs w:val="28"/>
          <w:lang w:val="en-US"/>
        </w:rPr>
        <w:t>Max</w:t>
      </w:r>
      <w:r>
        <w:rPr>
          <w:sz w:val="28"/>
          <w:szCs w:val="28"/>
        </w:rPr>
        <w:t xml:space="preserve">  включая</w:t>
      </w:r>
      <w:proofErr w:type="gramEnd"/>
      <w:r>
        <w:rPr>
          <w:sz w:val="28"/>
          <w:szCs w:val="28"/>
        </w:rPr>
        <w:t xml:space="preserve"> установку, настройку и создание каналов в </w:t>
      </w:r>
      <w:proofErr w:type="spellStart"/>
      <w:r>
        <w:rPr>
          <w:sz w:val="28"/>
          <w:szCs w:val="28"/>
        </w:rPr>
        <w:t>мессенджере</w:t>
      </w:r>
      <w:proofErr w:type="spellEnd"/>
      <w:r>
        <w:rPr>
          <w:sz w:val="28"/>
          <w:szCs w:val="28"/>
        </w:rPr>
        <w:t xml:space="preserve">.  </w:t>
      </w:r>
    </w:p>
    <w:p w:rsidR="00840C25" w:rsidRDefault="00696BC8">
      <w:pPr>
        <w:spacing w:line="360" w:lineRule="auto"/>
        <w:jc w:val="both"/>
        <w:rPr>
          <w:sz w:val="28"/>
          <w:szCs w:val="28"/>
        </w:rPr>
      </w:pPr>
      <w:r>
        <w:rPr>
          <w:sz w:val="28"/>
          <w:szCs w:val="28"/>
        </w:rPr>
        <w:t xml:space="preserve">              Се</w:t>
      </w:r>
      <w:r>
        <w:rPr>
          <w:sz w:val="28"/>
          <w:szCs w:val="28"/>
        </w:rPr>
        <w:t xml:space="preserve">годня мы не можем не говорить </w:t>
      </w:r>
      <w:proofErr w:type="gramStart"/>
      <w:r>
        <w:rPr>
          <w:sz w:val="28"/>
          <w:szCs w:val="28"/>
        </w:rPr>
        <w:t>об</w:t>
      </w:r>
      <w:proofErr w:type="gramEnd"/>
      <w:r>
        <w:rPr>
          <w:sz w:val="28"/>
          <w:szCs w:val="28"/>
        </w:rPr>
        <w:t xml:space="preserve">  </w:t>
      </w:r>
      <w:proofErr w:type="gramStart"/>
      <w:r>
        <w:rPr>
          <w:sz w:val="28"/>
          <w:szCs w:val="28"/>
        </w:rPr>
        <w:t>единая</w:t>
      </w:r>
      <w:proofErr w:type="gramEnd"/>
      <w:r>
        <w:rPr>
          <w:sz w:val="28"/>
          <w:szCs w:val="28"/>
        </w:rPr>
        <w:t xml:space="preserve"> системе оценки качества образования, которая позволяет вести мониторинг знаний учащихся на разных ступенях обучения в школе, оперативно выявлять и решать проблемы системы образования в разрезе предметов, классов и ш</w:t>
      </w:r>
      <w:r>
        <w:rPr>
          <w:sz w:val="28"/>
          <w:szCs w:val="28"/>
        </w:rPr>
        <w:t>кол. Система оценки качества школьного образования является многоуровневой, состоящей из нескольких процедур. Первая важная процедура этой системы – единый государственный экзамен (ЕГЭ), Вторая – государственная итоговая аттестация 9-х классов (ГИА-9), Тре</w:t>
      </w:r>
      <w:r>
        <w:rPr>
          <w:sz w:val="28"/>
          <w:szCs w:val="28"/>
        </w:rPr>
        <w:t xml:space="preserve">тья - промежуточные срезы знаний обучающихся по разным предметам при помощи всероссийских проверочных работ (ВПР). Объективность процедуры проведения </w:t>
      </w:r>
      <w:r>
        <w:rPr>
          <w:sz w:val="28"/>
          <w:szCs w:val="28"/>
        </w:rPr>
        <w:lastRenderedPageBreak/>
        <w:t>государственных экзаменов показала максимальную прозрачность и информационную безопасность. В этой связи х</w:t>
      </w:r>
      <w:r>
        <w:rPr>
          <w:sz w:val="28"/>
          <w:szCs w:val="28"/>
        </w:rPr>
        <w:t>отелось бы поблагодарить всех работников, задействованных в организации экзаменационной кампании 2025 года. Отсутствие нарушений процедуры государственной итоговой аттестации является высоким показателем качества ее проведения. Это  слаженная работа команд</w:t>
      </w:r>
      <w:r>
        <w:rPr>
          <w:sz w:val="28"/>
          <w:szCs w:val="28"/>
        </w:rPr>
        <w:t xml:space="preserve">ы педагогов и общественности. Стоит отметить предстоящие  нововведения: </w:t>
      </w:r>
      <w:proofErr w:type="spellStart"/>
      <w:r>
        <w:rPr>
          <w:sz w:val="28"/>
          <w:szCs w:val="28"/>
        </w:rPr>
        <w:t>Рособрнадзор</w:t>
      </w:r>
      <w:proofErr w:type="spellEnd"/>
      <w:r>
        <w:rPr>
          <w:sz w:val="28"/>
          <w:szCs w:val="28"/>
        </w:rPr>
        <w:t xml:space="preserve"> </w:t>
      </w:r>
      <w:proofErr w:type="spellStart"/>
      <w:r>
        <w:rPr>
          <w:sz w:val="28"/>
          <w:szCs w:val="28"/>
        </w:rPr>
        <w:t>обьявил</w:t>
      </w:r>
      <w:proofErr w:type="spellEnd"/>
      <w:r>
        <w:rPr>
          <w:sz w:val="28"/>
          <w:szCs w:val="28"/>
        </w:rPr>
        <w:t xml:space="preserve"> о том, что теперь родители смогут находиться в пунктах сдачи ЕГЭ, что позволит контролировать соблюдение комфортных условий для экзаменуемых и защищать права выпус</w:t>
      </w:r>
      <w:r>
        <w:rPr>
          <w:sz w:val="28"/>
          <w:szCs w:val="28"/>
        </w:rPr>
        <w:t xml:space="preserve">кников. Ждем официальных </w:t>
      </w:r>
      <w:proofErr w:type="spellStart"/>
      <w:r>
        <w:rPr>
          <w:sz w:val="28"/>
          <w:szCs w:val="28"/>
        </w:rPr>
        <w:t>разьяснений</w:t>
      </w:r>
      <w:proofErr w:type="spellEnd"/>
      <w:r>
        <w:rPr>
          <w:sz w:val="28"/>
          <w:szCs w:val="28"/>
        </w:rPr>
        <w:t>!</w:t>
      </w:r>
    </w:p>
    <w:p w:rsidR="00840C25" w:rsidRDefault="00696BC8">
      <w:pPr>
        <w:spacing w:line="360" w:lineRule="auto"/>
        <w:jc w:val="both"/>
        <w:rPr>
          <w:sz w:val="28"/>
          <w:szCs w:val="28"/>
        </w:rPr>
      </w:pPr>
      <w:r>
        <w:rPr>
          <w:sz w:val="28"/>
          <w:szCs w:val="28"/>
        </w:rPr>
        <w:t xml:space="preserve">                В 9 классах из 173 выпускников 162 сдавали экзамен в форме основного государственного экзамена. Всего лишь 10 выпускников - 6 % (Залесовская СОШ № 1-5, Залесовская СОШ № 2 – 2, «Черемушкинская СОШ» имен</w:t>
      </w:r>
      <w:r>
        <w:rPr>
          <w:sz w:val="28"/>
          <w:szCs w:val="28"/>
        </w:rPr>
        <w:t xml:space="preserve">и Героя Советского Союза И.Н. Черникова - 3) получили аттестаты с отличием. </w:t>
      </w:r>
      <w:proofErr w:type="gramStart"/>
      <w:r>
        <w:rPr>
          <w:sz w:val="28"/>
          <w:szCs w:val="28"/>
        </w:rPr>
        <w:t>В основной период 42 человека (24%!!!!</w:t>
      </w:r>
      <w:proofErr w:type="gramEnd"/>
      <w:r>
        <w:rPr>
          <w:sz w:val="28"/>
          <w:szCs w:val="28"/>
        </w:rPr>
        <w:t xml:space="preserve"> </w:t>
      </w:r>
      <w:proofErr w:type="gramStart"/>
      <w:r>
        <w:rPr>
          <w:sz w:val="28"/>
          <w:szCs w:val="28"/>
        </w:rPr>
        <w:t xml:space="preserve">В прошлом году 49  человек - 31%) учащихся не справились с итоговой аттестацией. </w:t>
      </w:r>
      <w:proofErr w:type="gramEnd"/>
    </w:p>
    <w:p w:rsidR="00840C25" w:rsidRDefault="00696BC8">
      <w:pPr>
        <w:spacing w:after="100" w:afterAutospacing="1" w:line="360" w:lineRule="auto"/>
        <w:jc w:val="both"/>
        <w:rPr>
          <w:sz w:val="28"/>
          <w:szCs w:val="28"/>
        </w:rPr>
      </w:pPr>
      <w:r>
        <w:rPr>
          <w:sz w:val="28"/>
          <w:szCs w:val="28"/>
        </w:rPr>
        <w:t xml:space="preserve"> Мы конечно будем надеяться, что в дополнительный (сентябрь</w:t>
      </w:r>
      <w:r>
        <w:rPr>
          <w:sz w:val="28"/>
          <w:szCs w:val="28"/>
        </w:rPr>
        <w:t xml:space="preserve">ский) период сдачи экзаменов фортуна окажется на стороне наших учеников, но вместе с тем понимаем, что такие низкие образовательные результаты должны стать исключением.  При подготовке к итоговой аттестации необходимо провести детальный анализ </w:t>
      </w:r>
      <w:proofErr w:type="spellStart"/>
      <w:r>
        <w:rPr>
          <w:sz w:val="28"/>
          <w:szCs w:val="28"/>
        </w:rPr>
        <w:t>неуспешности</w:t>
      </w:r>
      <w:proofErr w:type="spellEnd"/>
      <w:r>
        <w:rPr>
          <w:sz w:val="28"/>
          <w:szCs w:val="28"/>
        </w:rPr>
        <w:t xml:space="preserve"> каждого ученика, необходима слаженная командная работа всех уровней образования, качественная информационная и адресная работа с родителями. </w:t>
      </w:r>
    </w:p>
    <w:p w:rsidR="00840C25" w:rsidRDefault="00696BC8">
      <w:pPr>
        <w:spacing w:after="100" w:afterAutospacing="1" w:line="360" w:lineRule="auto"/>
        <w:contextualSpacing/>
        <w:jc w:val="both"/>
        <w:rPr>
          <w:sz w:val="28"/>
          <w:szCs w:val="28"/>
        </w:rPr>
      </w:pPr>
      <w:r>
        <w:rPr>
          <w:sz w:val="28"/>
          <w:szCs w:val="28"/>
        </w:rPr>
        <w:t xml:space="preserve">          В процедуре ГИА-11 приняли участие 36 выпускников, государственную итоговую аттестацию прошли все, но н</w:t>
      </w:r>
      <w:r>
        <w:rPr>
          <w:sz w:val="28"/>
          <w:szCs w:val="28"/>
        </w:rPr>
        <w:t xml:space="preserve">аши результаты ниже средних краевых. </w:t>
      </w:r>
    </w:p>
    <w:p w:rsidR="00840C25" w:rsidRDefault="00696BC8">
      <w:pPr>
        <w:spacing w:after="100" w:afterAutospacing="1" w:line="360" w:lineRule="auto"/>
        <w:ind w:firstLine="567"/>
        <w:contextualSpacing/>
        <w:jc w:val="both"/>
        <w:rPr>
          <w:sz w:val="28"/>
          <w:szCs w:val="28"/>
        </w:rPr>
      </w:pPr>
      <w:r>
        <w:rPr>
          <w:sz w:val="28"/>
          <w:szCs w:val="28"/>
        </w:rPr>
        <w:t>Радуют своими достижениями наши звездочки:</w:t>
      </w:r>
      <w:bookmarkStart w:id="1" w:name="_Hlk205196408"/>
      <w:r>
        <w:rPr>
          <w:sz w:val="28"/>
          <w:szCs w:val="28"/>
        </w:rPr>
        <w:t xml:space="preserve"> 5 выпускников получили медали «За особые успехи в учении» </w:t>
      </w:r>
      <w:r>
        <w:rPr>
          <w:sz w:val="28"/>
          <w:szCs w:val="28"/>
          <w:lang w:val="en-US"/>
        </w:rPr>
        <w:t>I</w:t>
      </w:r>
      <w:r>
        <w:rPr>
          <w:sz w:val="28"/>
          <w:szCs w:val="28"/>
        </w:rPr>
        <w:t xml:space="preserve"> степени: МБОУ Залесовская СОШ № 1 – </w:t>
      </w:r>
      <w:proofErr w:type="spellStart"/>
      <w:r>
        <w:rPr>
          <w:sz w:val="28"/>
          <w:szCs w:val="28"/>
        </w:rPr>
        <w:t>Бродников</w:t>
      </w:r>
      <w:proofErr w:type="spellEnd"/>
      <w:r>
        <w:rPr>
          <w:sz w:val="28"/>
          <w:szCs w:val="28"/>
        </w:rPr>
        <w:t xml:space="preserve"> Вадим (225 б.- 3 пр.), Дронова Диана (206 -4 пр..); МБОУ Залесовская </w:t>
      </w:r>
      <w:r>
        <w:rPr>
          <w:sz w:val="28"/>
          <w:szCs w:val="28"/>
        </w:rPr>
        <w:t xml:space="preserve">СОШ № 2 – Еремкин Константин (290 б. – 3 пр.), Микушина Марина (213 б. -4 пр.); МБОУ «Черемушкинская СОШ» имени Героя Советского Союза И.Н. Черникова – Колдомова Наталья </w:t>
      </w:r>
      <w:proofErr w:type="gramStart"/>
      <w:r>
        <w:rPr>
          <w:sz w:val="28"/>
          <w:szCs w:val="28"/>
        </w:rPr>
        <w:t xml:space="preserve">( </w:t>
      </w:r>
      <w:proofErr w:type="gramEnd"/>
      <w:r>
        <w:rPr>
          <w:sz w:val="28"/>
          <w:szCs w:val="28"/>
        </w:rPr>
        <w:t xml:space="preserve">205 б.-3 пр.). </w:t>
      </w:r>
    </w:p>
    <w:bookmarkEnd w:id="1"/>
    <w:p w:rsidR="00840C25" w:rsidRDefault="00696BC8">
      <w:pPr>
        <w:spacing w:after="100" w:afterAutospacing="1" w:line="360" w:lineRule="auto"/>
        <w:ind w:firstLine="567"/>
        <w:contextualSpacing/>
        <w:jc w:val="both"/>
        <w:rPr>
          <w:sz w:val="28"/>
          <w:szCs w:val="28"/>
        </w:rPr>
      </w:pPr>
      <w:proofErr w:type="gramStart"/>
      <w:r>
        <w:rPr>
          <w:sz w:val="28"/>
          <w:szCs w:val="28"/>
        </w:rPr>
        <w:lastRenderedPageBreak/>
        <w:t xml:space="preserve">2 выпускника получили медали «За особые успехи в учении» </w:t>
      </w:r>
      <w:r>
        <w:rPr>
          <w:sz w:val="28"/>
          <w:szCs w:val="28"/>
          <w:lang w:val="en-US"/>
        </w:rPr>
        <w:t>II</w:t>
      </w:r>
      <w:r>
        <w:rPr>
          <w:sz w:val="28"/>
          <w:szCs w:val="28"/>
        </w:rPr>
        <w:t xml:space="preserve"> степени – МБОУ Залесовская СОШ № 1 – Харьков Матвей (195 б.3 пр.), Долгих Мария – Пещерская СОШ 84 б.2 пр.). </w:t>
      </w:r>
      <w:proofErr w:type="gramEnd"/>
    </w:p>
    <w:p w:rsidR="00840C25" w:rsidRDefault="00696BC8">
      <w:pPr>
        <w:spacing w:after="100" w:afterAutospacing="1" w:line="360" w:lineRule="auto"/>
        <w:ind w:firstLine="567"/>
        <w:contextualSpacing/>
        <w:jc w:val="both"/>
        <w:rPr>
          <w:sz w:val="28"/>
          <w:szCs w:val="28"/>
        </w:rPr>
      </w:pPr>
      <w:r>
        <w:rPr>
          <w:sz w:val="28"/>
          <w:szCs w:val="28"/>
        </w:rPr>
        <w:t xml:space="preserve"> Спасибо за качественную подготовку и высокие результаты всем педагогам, кто дал возможность нашим ребятам показать свои способности на столь выс</w:t>
      </w:r>
      <w:r>
        <w:rPr>
          <w:sz w:val="28"/>
          <w:szCs w:val="28"/>
        </w:rPr>
        <w:t xml:space="preserve">оком уровне!          </w:t>
      </w:r>
    </w:p>
    <w:p w:rsidR="00840C25" w:rsidRDefault="00696BC8">
      <w:pPr>
        <w:spacing w:line="360" w:lineRule="auto"/>
        <w:jc w:val="both"/>
        <w:rPr>
          <w:sz w:val="28"/>
          <w:szCs w:val="28"/>
        </w:rPr>
      </w:pPr>
      <w:r>
        <w:rPr>
          <w:sz w:val="28"/>
          <w:szCs w:val="28"/>
        </w:rPr>
        <w:t xml:space="preserve">            С  2024 года в Порядок проведения государственной аттестации и выпускники 11 классов и получили возможность пересдать ЕГЭ по одному предмету. 3 выпускника  нашего округа воспользовались такой возможностью, пересдав экзаме</w:t>
      </w:r>
      <w:r>
        <w:rPr>
          <w:sz w:val="28"/>
          <w:szCs w:val="28"/>
        </w:rPr>
        <w:t xml:space="preserve">ны  по информатике </w:t>
      </w:r>
      <w:proofErr w:type="gramStart"/>
      <w:r>
        <w:rPr>
          <w:sz w:val="28"/>
          <w:szCs w:val="28"/>
        </w:rPr>
        <w:t xml:space="preserve">( </w:t>
      </w:r>
      <w:proofErr w:type="gramEnd"/>
      <w:r>
        <w:rPr>
          <w:sz w:val="28"/>
          <w:szCs w:val="28"/>
        </w:rPr>
        <w:t xml:space="preserve">2 выпускника)  и профильной математике,  тем самым улучшив свои результаты. </w:t>
      </w:r>
    </w:p>
    <w:p w:rsidR="00840C25" w:rsidRDefault="00696BC8">
      <w:pPr>
        <w:pBdr>
          <w:bottom w:val="single" w:sz="4" w:space="1" w:color="auto"/>
        </w:pBdr>
        <w:shd w:val="clear" w:color="auto" w:fill="FFFFFF" w:themeFill="background1"/>
        <w:spacing w:after="100" w:afterAutospacing="1" w:line="360" w:lineRule="auto"/>
        <w:ind w:firstLine="567"/>
        <w:contextualSpacing/>
        <w:jc w:val="both"/>
        <w:rPr>
          <w:sz w:val="28"/>
          <w:szCs w:val="28"/>
        </w:rPr>
      </w:pPr>
      <w:r>
        <w:rPr>
          <w:sz w:val="28"/>
          <w:szCs w:val="28"/>
        </w:rPr>
        <w:t xml:space="preserve">              Уже традиционной становится встреча  </w:t>
      </w:r>
      <w:proofErr w:type="spellStart"/>
      <w:proofErr w:type="gramStart"/>
      <w:r>
        <w:rPr>
          <w:sz w:val="28"/>
          <w:szCs w:val="28"/>
        </w:rPr>
        <w:t>встреча</w:t>
      </w:r>
      <w:proofErr w:type="spellEnd"/>
      <w:proofErr w:type="gramEnd"/>
      <w:r>
        <w:rPr>
          <w:sz w:val="28"/>
          <w:szCs w:val="28"/>
        </w:rPr>
        <w:t xml:space="preserve"> наших выпускников медалистов, отличников, активистов с главой Залесовского муниципального округа Ал</w:t>
      </w:r>
      <w:r>
        <w:rPr>
          <w:sz w:val="28"/>
          <w:szCs w:val="28"/>
        </w:rPr>
        <w:t xml:space="preserve">ександром Валерьевичем </w:t>
      </w:r>
      <w:proofErr w:type="spellStart"/>
      <w:r>
        <w:rPr>
          <w:sz w:val="28"/>
          <w:szCs w:val="28"/>
        </w:rPr>
        <w:t>Пластеевым</w:t>
      </w:r>
      <w:proofErr w:type="spellEnd"/>
      <w:r>
        <w:rPr>
          <w:sz w:val="28"/>
          <w:szCs w:val="28"/>
        </w:rPr>
        <w:t>. Все они получили Почетные грамоты и небольшие премии.</w:t>
      </w:r>
    </w:p>
    <w:p w:rsidR="00840C25" w:rsidRDefault="00696BC8">
      <w:pPr>
        <w:pBdr>
          <w:bottom w:val="single" w:sz="4" w:space="1" w:color="auto"/>
        </w:pBdr>
        <w:shd w:val="clear" w:color="auto" w:fill="FFFFFF" w:themeFill="background1"/>
        <w:spacing w:after="100" w:afterAutospacing="1" w:line="360" w:lineRule="auto"/>
        <w:ind w:firstLine="567"/>
        <w:contextualSpacing/>
        <w:jc w:val="both"/>
        <w:rPr>
          <w:sz w:val="28"/>
          <w:szCs w:val="28"/>
        </w:rPr>
      </w:pPr>
      <w:r>
        <w:rPr>
          <w:sz w:val="28"/>
          <w:szCs w:val="28"/>
        </w:rPr>
        <w:t xml:space="preserve">Еремкин Константин был в составе делегации выпускников, которым выпала честь присутствовать на встрече с губернатором Алтайского края Виктора Петровича Томенко. Он же </w:t>
      </w:r>
      <w:r>
        <w:rPr>
          <w:sz w:val="28"/>
          <w:szCs w:val="28"/>
        </w:rPr>
        <w:t>является 100-балльником ЕГЭ по информатике. По трем предметам 290 баллов (русский – 94 б, математика проф. 96 б.)</w:t>
      </w:r>
    </w:p>
    <w:p w:rsidR="00840C25" w:rsidRDefault="00696BC8">
      <w:pPr>
        <w:spacing w:after="100" w:afterAutospacing="1" w:line="360" w:lineRule="auto"/>
        <w:ind w:firstLine="567"/>
        <w:contextualSpacing/>
        <w:jc w:val="both"/>
        <w:rPr>
          <w:sz w:val="28"/>
          <w:szCs w:val="28"/>
        </w:rPr>
      </w:pPr>
      <w:r>
        <w:rPr>
          <w:sz w:val="28"/>
          <w:szCs w:val="28"/>
        </w:rPr>
        <w:t xml:space="preserve">           Вместе с тем по ряду предметов выпускники района показали результаты ниже,  чем в среднем по краю, это химия, биология, обществозна</w:t>
      </w:r>
      <w:r>
        <w:rPr>
          <w:sz w:val="28"/>
          <w:szCs w:val="28"/>
        </w:rPr>
        <w:t>ние. Не преодолели минимум по отдельным предметам 6 выпускников (химия-1, биология-3, обществознание – 3).</w:t>
      </w:r>
    </w:p>
    <w:p w:rsidR="00840C25" w:rsidRDefault="00696BC8">
      <w:pPr>
        <w:pStyle w:val="a7"/>
        <w:spacing w:after="100" w:afterAutospacing="1" w:line="360" w:lineRule="auto"/>
        <w:ind w:firstLine="708"/>
        <w:jc w:val="both"/>
        <w:rPr>
          <w:rFonts w:ascii="Times New Roman" w:hAnsi="Times New Roman"/>
          <w:sz w:val="28"/>
          <w:szCs w:val="28"/>
        </w:rPr>
      </w:pPr>
      <w:r>
        <w:rPr>
          <w:rFonts w:ascii="Times New Roman" w:hAnsi="Times New Roman"/>
          <w:sz w:val="28"/>
          <w:szCs w:val="28"/>
        </w:rPr>
        <w:t>Наблюдается увеличение динамики желающих сдавать информатику и профильную математику, по частоте выбора этих предметов уступает только обществознанию</w:t>
      </w:r>
      <w:r>
        <w:rPr>
          <w:rFonts w:ascii="Times New Roman" w:hAnsi="Times New Roman"/>
          <w:sz w:val="28"/>
          <w:szCs w:val="28"/>
        </w:rPr>
        <w:t xml:space="preserve">. Увеличивается количество ребят, которые сдают физику. Распоряжением Правительства РФ от 19.11.2024 г. № 3333-р утвержден комплексный план мероприятий по повышению качества математического и </w:t>
      </w:r>
      <w:proofErr w:type="gramStart"/>
      <w:r>
        <w:rPr>
          <w:rFonts w:ascii="Times New Roman" w:hAnsi="Times New Roman"/>
          <w:sz w:val="28"/>
          <w:szCs w:val="28"/>
        </w:rPr>
        <w:t>естественно-научного</w:t>
      </w:r>
      <w:proofErr w:type="gramEnd"/>
      <w:r>
        <w:rPr>
          <w:rFonts w:ascii="Times New Roman" w:hAnsi="Times New Roman"/>
          <w:sz w:val="28"/>
          <w:szCs w:val="28"/>
        </w:rPr>
        <w:t xml:space="preserve"> образования на период до 2030 года. Стратег</w:t>
      </w:r>
      <w:r>
        <w:rPr>
          <w:rFonts w:ascii="Times New Roman" w:hAnsi="Times New Roman"/>
          <w:sz w:val="28"/>
          <w:szCs w:val="28"/>
        </w:rPr>
        <w:t>ическая цель данного план</w:t>
      </w:r>
      <w:proofErr w:type="gramStart"/>
      <w:r>
        <w:rPr>
          <w:rFonts w:ascii="Times New Roman" w:hAnsi="Times New Roman"/>
          <w:sz w:val="28"/>
          <w:szCs w:val="28"/>
        </w:rPr>
        <w:t>а-</w:t>
      </w:r>
      <w:proofErr w:type="gramEnd"/>
      <w:r>
        <w:rPr>
          <w:rFonts w:ascii="Times New Roman" w:hAnsi="Times New Roman"/>
          <w:sz w:val="28"/>
          <w:szCs w:val="28"/>
        </w:rPr>
        <w:t xml:space="preserve"> </w:t>
      </w:r>
      <w:proofErr w:type="spellStart"/>
      <w:r>
        <w:rPr>
          <w:rFonts w:ascii="Times New Roman" w:hAnsi="Times New Roman"/>
          <w:sz w:val="28"/>
          <w:szCs w:val="28"/>
        </w:rPr>
        <w:t>обеспЕчение</w:t>
      </w:r>
      <w:proofErr w:type="spellEnd"/>
      <w:r>
        <w:rPr>
          <w:rFonts w:ascii="Times New Roman" w:hAnsi="Times New Roman"/>
          <w:sz w:val="28"/>
          <w:szCs w:val="28"/>
        </w:rPr>
        <w:t xml:space="preserve"> технологического суверенитета России. Одна из приоритетных задач, поставленных перед каждым субъектом, муниципалитетом, каждой образовательной организацией - это повышение качества преподавания математики и </w:t>
      </w:r>
      <w:proofErr w:type="gramStart"/>
      <w:r>
        <w:rPr>
          <w:rFonts w:ascii="Times New Roman" w:hAnsi="Times New Roman"/>
          <w:sz w:val="28"/>
          <w:szCs w:val="28"/>
        </w:rPr>
        <w:t>естествен</w:t>
      </w:r>
      <w:r>
        <w:rPr>
          <w:rFonts w:ascii="Times New Roman" w:hAnsi="Times New Roman"/>
          <w:sz w:val="28"/>
          <w:szCs w:val="28"/>
        </w:rPr>
        <w:t>но-научных</w:t>
      </w:r>
      <w:proofErr w:type="gramEnd"/>
      <w:r>
        <w:rPr>
          <w:rFonts w:ascii="Times New Roman" w:hAnsi="Times New Roman"/>
          <w:sz w:val="28"/>
          <w:szCs w:val="28"/>
        </w:rPr>
        <w:t xml:space="preserve"> дисциплин. </w:t>
      </w:r>
    </w:p>
    <w:p w:rsidR="00840C25" w:rsidRDefault="00696BC8">
      <w:pPr>
        <w:pStyle w:val="a7"/>
        <w:spacing w:after="100" w:afterAutospacing="1" w:line="360" w:lineRule="auto"/>
        <w:ind w:firstLine="708"/>
        <w:jc w:val="both"/>
        <w:rPr>
          <w:rFonts w:ascii="Times New Roman" w:hAnsi="Times New Roman"/>
          <w:sz w:val="28"/>
          <w:szCs w:val="28"/>
        </w:rPr>
      </w:pPr>
      <w:r>
        <w:rPr>
          <w:rFonts w:ascii="Times New Roman" w:hAnsi="Times New Roman"/>
          <w:sz w:val="28"/>
          <w:szCs w:val="28"/>
        </w:rPr>
        <w:lastRenderedPageBreak/>
        <w:t xml:space="preserve">Задачи регионального комплексного плана увеличение на 10% ежегодно изучающих углублённо математику и предметы </w:t>
      </w:r>
      <w:proofErr w:type="gramStart"/>
      <w:r>
        <w:rPr>
          <w:rFonts w:ascii="Times New Roman" w:hAnsi="Times New Roman"/>
          <w:sz w:val="28"/>
          <w:szCs w:val="28"/>
        </w:rPr>
        <w:t>естественно-научного</w:t>
      </w:r>
      <w:proofErr w:type="gramEnd"/>
      <w:r>
        <w:rPr>
          <w:rFonts w:ascii="Times New Roman" w:hAnsi="Times New Roman"/>
          <w:sz w:val="28"/>
          <w:szCs w:val="28"/>
        </w:rPr>
        <w:t xml:space="preserve"> цикла, увеличение до 35%выбирающих ЕГЭ по математике, информатике, физике, химии и биологии. Задачи и </w:t>
      </w:r>
      <w:r>
        <w:rPr>
          <w:rFonts w:ascii="Times New Roman" w:hAnsi="Times New Roman"/>
          <w:sz w:val="28"/>
          <w:szCs w:val="28"/>
        </w:rPr>
        <w:t>показатели подкреплены муниципальными и школьными мероприятиями.</w:t>
      </w:r>
    </w:p>
    <w:p w:rsidR="00840C25" w:rsidRDefault="00696BC8">
      <w:pPr>
        <w:spacing w:line="360" w:lineRule="auto"/>
        <w:jc w:val="both"/>
        <w:rPr>
          <w:sz w:val="28"/>
          <w:szCs w:val="28"/>
        </w:rPr>
      </w:pPr>
      <w:r>
        <w:rPr>
          <w:sz w:val="28"/>
          <w:szCs w:val="28"/>
        </w:rPr>
        <w:t xml:space="preserve">          Результатом качества образования являются в том числе показатели участия детей во Всероссийских олимпиадах</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амой престижной национальной олимпиаде. В ушедшем учебном году приняли у</w:t>
      </w:r>
      <w:r>
        <w:rPr>
          <w:sz w:val="28"/>
          <w:szCs w:val="28"/>
        </w:rPr>
        <w:t xml:space="preserve">частие </w:t>
      </w:r>
      <w:r>
        <w:rPr>
          <w:b/>
          <w:sz w:val="28"/>
          <w:szCs w:val="28"/>
        </w:rPr>
        <w:t>408 учеников</w:t>
      </w:r>
      <w:r>
        <w:rPr>
          <w:sz w:val="28"/>
          <w:szCs w:val="28"/>
        </w:rPr>
        <w:t xml:space="preserve">, </w:t>
      </w:r>
      <w:r>
        <w:rPr>
          <w:b/>
          <w:sz w:val="28"/>
          <w:szCs w:val="28"/>
        </w:rPr>
        <w:t>42</w:t>
      </w:r>
      <w:r>
        <w:rPr>
          <w:sz w:val="28"/>
          <w:szCs w:val="28"/>
        </w:rPr>
        <w:t xml:space="preserve"> стали победителями и призерами муниципального этапа, всего лишь </w:t>
      </w:r>
      <w:r>
        <w:rPr>
          <w:b/>
          <w:sz w:val="28"/>
          <w:szCs w:val="28"/>
        </w:rPr>
        <w:t>1</w:t>
      </w:r>
      <w:r>
        <w:rPr>
          <w:sz w:val="28"/>
          <w:szCs w:val="28"/>
        </w:rPr>
        <w:t xml:space="preserve"> участник был отобран на региональный этап  ( в прошлом году  -  было 6 человек  (Еремкин Константин </w:t>
      </w:r>
      <w:proofErr w:type="gramStart"/>
      <w:r>
        <w:rPr>
          <w:sz w:val="28"/>
          <w:szCs w:val="28"/>
        </w:rPr>
        <w:t>-З</w:t>
      </w:r>
      <w:proofErr w:type="gramEnd"/>
      <w:r>
        <w:rPr>
          <w:sz w:val="28"/>
          <w:szCs w:val="28"/>
        </w:rPr>
        <w:t>алесовская школа № 2, который стал участником регионального этап</w:t>
      </w:r>
      <w:r>
        <w:rPr>
          <w:sz w:val="28"/>
          <w:szCs w:val="28"/>
        </w:rPr>
        <w:t xml:space="preserve">а по праву). Справедливости ради нужно отметить, что уже не первый год Константин показывал свои успехи именно по предмету «право». В </w:t>
      </w:r>
      <w:proofErr w:type="gramStart"/>
      <w:r>
        <w:rPr>
          <w:sz w:val="28"/>
          <w:szCs w:val="28"/>
        </w:rPr>
        <w:t>чем</w:t>
      </w:r>
      <w:proofErr w:type="gramEnd"/>
      <w:r>
        <w:rPr>
          <w:sz w:val="28"/>
          <w:szCs w:val="28"/>
        </w:rPr>
        <w:t xml:space="preserve"> несомненно заслуга  учителя, наставника с многолетним стажем, с огромным багажом достижений как собственных так и ее у</w:t>
      </w:r>
      <w:r>
        <w:rPr>
          <w:sz w:val="28"/>
          <w:szCs w:val="28"/>
        </w:rPr>
        <w:t>чеников, педагога идейного и неравнодушного - Логиновой Натальи Архиповны</w:t>
      </w:r>
    </w:p>
    <w:p w:rsidR="00840C25" w:rsidRDefault="00696BC8">
      <w:pPr>
        <w:spacing w:line="360" w:lineRule="auto"/>
        <w:jc w:val="both"/>
        <w:rPr>
          <w:sz w:val="28"/>
          <w:szCs w:val="28"/>
        </w:rPr>
      </w:pPr>
      <w:r>
        <w:rPr>
          <w:sz w:val="28"/>
          <w:szCs w:val="28"/>
        </w:rPr>
        <w:t xml:space="preserve">   По итогам  оценочных процедур  ГИА в 9-11 и  ВПР   2 школы округа (Залесовская СОШ 3 2 и Пещерская СОШ)  вошли в список школ с низкими образовательными результатами. По итогам про</w:t>
      </w:r>
      <w:r>
        <w:rPr>
          <w:sz w:val="28"/>
          <w:szCs w:val="28"/>
        </w:rPr>
        <w:t xml:space="preserve">шлого года таких школ было 3.  Каждой образовательной организации нужно выработать пути решений как выхода из столь неблагозвучного </w:t>
      </w:r>
      <w:proofErr w:type="gramStart"/>
      <w:r>
        <w:rPr>
          <w:sz w:val="28"/>
          <w:szCs w:val="28"/>
        </w:rPr>
        <w:t>рейтинга</w:t>
      </w:r>
      <w:proofErr w:type="gramEnd"/>
      <w:r>
        <w:rPr>
          <w:sz w:val="28"/>
          <w:szCs w:val="28"/>
        </w:rPr>
        <w:t xml:space="preserve"> так и непопадания в ряды таких школ. </w:t>
      </w:r>
    </w:p>
    <w:p w:rsidR="00840C25" w:rsidRDefault="00696BC8">
      <w:pPr>
        <w:pStyle w:val="a7"/>
        <w:spacing w:after="100" w:afterAutospacing="1" w:line="360" w:lineRule="auto"/>
        <w:ind w:firstLine="708"/>
        <w:jc w:val="both"/>
        <w:rPr>
          <w:rFonts w:ascii="Times New Roman" w:eastAsiaTheme="minorHAnsi" w:hAnsi="Times New Roman"/>
          <w:bCs/>
          <w:sz w:val="28"/>
          <w:szCs w:val="28"/>
        </w:rPr>
      </w:pPr>
      <w:r>
        <w:rPr>
          <w:rFonts w:ascii="Times New Roman" w:eastAsiaTheme="minorHAnsi" w:hAnsi="Times New Roman"/>
          <w:bCs/>
          <w:sz w:val="28"/>
          <w:szCs w:val="28"/>
        </w:rPr>
        <w:t xml:space="preserve">Сегодня важна неформальная, а глубоко содержательная работа, формирующая у детей искренние чувства любви и ответственности за свою большую и малую Родину. </w:t>
      </w:r>
      <w:r>
        <w:rPr>
          <w:rFonts w:ascii="Times New Roman" w:hAnsi="Times New Roman"/>
          <w:sz w:val="28"/>
          <w:szCs w:val="28"/>
        </w:rPr>
        <w:t>Воспитательная среда постоянно расширяется. Практически в каждой образовательной организации функцион</w:t>
      </w:r>
      <w:r>
        <w:rPr>
          <w:rFonts w:ascii="Times New Roman" w:hAnsi="Times New Roman"/>
          <w:sz w:val="28"/>
          <w:szCs w:val="28"/>
        </w:rPr>
        <w:t xml:space="preserve">ируют школьные театры, школьные спортивные клубы, созданы школьные пространства, работают школьные музеи и музейные комнаты, организуются различные секции и кружки.  </w:t>
      </w:r>
      <w:r>
        <w:rPr>
          <w:rFonts w:ascii="Times New Roman" w:eastAsiaTheme="minorHAnsi" w:hAnsi="Times New Roman"/>
          <w:bCs/>
          <w:sz w:val="28"/>
          <w:szCs w:val="28"/>
        </w:rPr>
        <w:t>Призываю каждого педагога повысить ответственность и адресность в работе с детьми в данном</w:t>
      </w:r>
      <w:r>
        <w:rPr>
          <w:rFonts w:ascii="Times New Roman" w:eastAsiaTheme="minorHAnsi" w:hAnsi="Times New Roman"/>
          <w:bCs/>
          <w:sz w:val="28"/>
          <w:szCs w:val="28"/>
        </w:rPr>
        <w:t xml:space="preserve"> направлении. </w:t>
      </w:r>
    </w:p>
    <w:p w:rsidR="00840C25" w:rsidRDefault="00696BC8">
      <w:pPr>
        <w:pStyle w:val="a7"/>
        <w:spacing w:after="100" w:afterAutospacing="1" w:line="360" w:lineRule="auto"/>
        <w:ind w:firstLine="708"/>
        <w:jc w:val="both"/>
        <w:rPr>
          <w:rFonts w:ascii="Times New Roman" w:eastAsiaTheme="minorHAnsi" w:hAnsi="Times New Roman"/>
          <w:bCs/>
          <w:sz w:val="28"/>
          <w:szCs w:val="28"/>
        </w:rPr>
      </w:pPr>
      <w:r>
        <w:rPr>
          <w:rFonts w:ascii="Times New Roman" w:eastAsiaTheme="minorHAnsi" w:hAnsi="Times New Roman"/>
          <w:bCs/>
          <w:sz w:val="28"/>
          <w:szCs w:val="28"/>
        </w:rPr>
        <w:lastRenderedPageBreak/>
        <w:t>Еще одним огромным ресурсом воспитания является направление «Движение Первых», построенное на лучших принципах воспитания и в том числе прошлого. Новым в движении является возможность детям предлагать свои проекты и «движение Первых» помогае</w:t>
      </w:r>
      <w:r>
        <w:rPr>
          <w:rFonts w:ascii="Times New Roman" w:eastAsiaTheme="minorHAnsi" w:hAnsi="Times New Roman"/>
          <w:bCs/>
          <w:sz w:val="28"/>
          <w:szCs w:val="28"/>
        </w:rPr>
        <w:t xml:space="preserve">т их реализовывать. </w:t>
      </w:r>
    </w:p>
    <w:p w:rsidR="00840C25" w:rsidRDefault="00696BC8">
      <w:pPr>
        <w:pStyle w:val="a7"/>
        <w:spacing w:after="100" w:afterAutospacing="1" w:line="360" w:lineRule="auto"/>
        <w:ind w:firstLine="708"/>
        <w:jc w:val="both"/>
        <w:rPr>
          <w:rFonts w:ascii="Times New Roman" w:eastAsiaTheme="minorHAnsi" w:hAnsi="Times New Roman"/>
          <w:bCs/>
          <w:sz w:val="28"/>
          <w:szCs w:val="28"/>
        </w:rPr>
      </w:pPr>
      <w:r>
        <w:rPr>
          <w:rFonts w:ascii="Times New Roman" w:hAnsi="Times New Roman"/>
          <w:sz w:val="28"/>
          <w:szCs w:val="28"/>
        </w:rPr>
        <w:t>Если говорить о проектах, которые предлагают дети, нельзя не отметить уникальный проект «Я считаю».  Данный проект дает возможность направить региональные ресурсы. В этом году это 450 тыс. Второй год подряд педагоги и учащиеся Шатуновс</w:t>
      </w:r>
      <w:r>
        <w:rPr>
          <w:rFonts w:ascii="Times New Roman" w:hAnsi="Times New Roman"/>
          <w:sz w:val="28"/>
          <w:szCs w:val="28"/>
        </w:rPr>
        <w:t>кой школы становятся победителями данного конкурса. В этом году они освоили 450 тыс. Победа в  конкурсе это слаженная командная работа. Снежана Михайловна, спасибо за неравнодушие, за упорство, за стремление расширить возможности ребят. Участие в конкурсах</w:t>
      </w:r>
      <w:r>
        <w:rPr>
          <w:rFonts w:ascii="Times New Roman" w:hAnsi="Times New Roman"/>
          <w:sz w:val="28"/>
          <w:szCs w:val="28"/>
        </w:rPr>
        <w:t xml:space="preserve"> даже одного человека </w:t>
      </w:r>
      <w:proofErr w:type="gramStart"/>
      <w:r>
        <w:rPr>
          <w:rFonts w:ascii="Times New Roman" w:hAnsi="Times New Roman"/>
          <w:sz w:val="28"/>
          <w:szCs w:val="28"/>
        </w:rPr>
        <w:t>–э</w:t>
      </w:r>
      <w:proofErr w:type="gramEnd"/>
      <w:r>
        <w:rPr>
          <w:rFonts w:ascii="Times New Roman" w:hAnsi="Times New Roman"/>
          <w:sz w:val="28"/>
          <w:szCs w:val="28"/>
        </w:rPr>
        <w:t xml:space="preserve">то работа целой команды. Работа трудоемкая, волнительная, </w:t>
      </w:r>
      <w:proofErr w:type="gramStart"/>
      <w:r>
        <w:rPr>
          <w:rFonts w:ascii="Times New Roman" w:hAnsi="Times New Roman"/>
          <w:sz w:val="28"/>
          <w:szCs w:val="28"/>
        </w:rPr>
        <w:t>но</w:t>
      </w:r>
      <w:proofErr w:type="gramEnd"/>
      <w:r>
        <w:rPr>
          <w:rFonts w:ascii="Times New Roman" w:hAnsi="Times New Roman"/>
          <w:sz w:val="28"/>
          <w:szCs w:val="28"/>
        </w:rPr>
        <w:t xml:space="preserve"> сколько потом впечатлений, эмоций, приятностей и гордости …. В краевом конкурсе  «Лучший социально ответственный работодатель года» в номинации  «За создание и развитие ра</w:t>
      </w:r>
      <w:r>
        <w:rPr>
          <w:rFonts w:ascii="Times New Roman" w:hAnsi="Times New Roman"/>
          <w:sz w:val="28"/>
          <w:szCs w:val="28"/>
        </w:rPr>
        <w:t>бочих мест в  организациях непроизводственной сферы» дипломом Губернатора Алтайского края награжден детский сад № 1 «Березка».   Хабиба Анзоровна, в Вашем лице разрешите поздравить всех сотрудников сада. Желаем не останавливаться на достигнутом. У  Вас ест</w:t>
      </w:r>
      <w:r>
        <w:rPr>
          <w:rFonts w:ascii="Times New Roman" w:hAnsi="Times New Roman"/>
          <w:sz w:val="28"/>
          <w:szCs w:val="28"/>
        </w:rPr>
        <w:t xml:space="preserve">ь все ресурсы, чтобы принять участие и стать победителем в конкурсе «Лучший детский сад года!».     </w:t>
      </w:r>
    </w:p>
    <w:p w:rsidR="00840C25" w:rsidRDefault="00696BC8">
      <w:pPr>
        <w:pStyle w:val="Default"/>
        <w:spacing w:after="100" w:afterAutospacing="1" w:line="360" w:lineRule="auto"/>
        <w:ind w:firstLine="567"/>
        <w:contextualSpacing/>
        <w:jc w:val="both"/>
        <w:rPr>
          <w:color w:val="auto"/>
          <w:sz w:val="28"/>
          <w:szCs w:val="28"/>
        </w:rPr>
      </w:pPr>
      <w:r>
        <w:rPr>
          <w:color w:val="auto"/>
          <w:sz w:val="28"/>
          <w:szCs w:val="28"/>
        </w:rPr>
        <w:t>Становление системы ценностей начинается в дошкольном возрасте. Духовно-нравственное воспитание и формирование личности гражданина в духе традиционных ценн</w:t>
      </w:r>
      <w:r>
        <w:rPr>
          <w:color w:val="auto"/>
          <w:sz w:val="28"/>
          <w:szCs w:val="28"/>
        </w:rPr>
        <w:t xml:space="preserve">остей является ключевой задачей государственной политики РФ. </w:t>
      </w:r>
    </w:p>
    <w:p w:rsidR="00840C25" w:rsidRDefault="00696BC8">
      <w:pPr>
        <w:pStyle w:val="Default"/>
        <w:spacing w:after="100" w:afterAutospacing="1" w:line="360" w:lineRule="auto"/>
        <w:ind w:firstLine="567"/>
        <w:contextualSpacing/>
        <w:jc w:val="both"/>
        <w:rPr>
          <w:color w:val="auto"/>
          <w:sz w:val="28"/>
          <w:szCs w:val="28"/>
        </w:rPr>
      </w:pPr>
      <w:r>
        <w:rPr>
          <w:color w:val="auto"/>
          <w:sz w:val="28"/>
          <w:szCs w:val="28"/>
        </w:rPr>
        <w:t>С 1 сентября 2025 года 346 (387 в прошлом году) дошкольников  Залесовского округа  будут обучаться по  федеральным программам дошкольного образования, которые позволяют объединить обучение и вос</w:t>
      </w:r>
      <w:r>
        <w:rPr>
          <w:color w:val="auto"/>
          <w:sz w:val="28"/>
          <w:szCs w:val="28"/>
        </w:rPr>
        <w:t>питание в единый процесс на основе традиций и современных практик, подкрепленных внушительным объемом культурных ценностей. В прошедшем учебном году дошкольники принимали активное участие в социальных акциях и мероприятиях различного уровня. Воспитание и р</w:t>
      </w:r>
      <w:r>
        <w:rPr>
          <w:color w:val="auto"/>
          <w:sz w:val="28"/>
          <w:szCs w:val="28"/>
        </w:rPr>
        <w:t xml:space="preserve">азвитие ребенка с активной гражданской позицией, патриотическими взглядами и ценностями способствует более полноценной и успешной подготовке к </w:t>
      </w:r>
      <w:r>
        <w:rPr>
          <w:color w:val="auto"/>
          <w:sz w:val="28"/>
          <w:szCs w:val="28"/>
        </w:rPr>
        <w:lastRenderedPageBreak/>
        <w:t>школе и его адаптации к детскому школьному коллективу. И уже с детского сада дети включаются в единую систему обр</w:t>
      </w:r>
      <w:r>
        <w:rPr>
          <w:color w:val="auto"/>
          <w:sz w:val="28"/>
          <w:szCs w:val="28"/>
        </w:rPr>
        <w:t>азования.</w:t>
      </w:r>
    </w:p>
    <w:p w:rsidR="00840C25" w:rsidRDefault="00840C25">
      <w:pPr>
        <w:pStyle w:val="Default"/>
        <w:spacing w:after="100" w:afterAutospacing="1" w:line="360" w:lineRule="auto"/>
        <w:ind w:firstLine="567"/>
        <w:contextualSpacing/>
        <w:jc w:val="both"/>
        <w:rPr>
          <w:color w:val="auto"/>
          <w:sz w:val="28"/>
          <w:szCs w:val="28"/>
        </w:rPr>
      </w:pPr>
    </w:p>
    <w:p w:rsidR="00840C25" w:rsidRDefault="00696BC8">
      <w:pPr>
        <w:pStyle w:val="Default"/>
        <w:spacing w:after="100" w:afterAutospacing="1" w:line="360" w:lineRule="auto"/>
        <w:ind w:firstLine="567"/>
        <w:contextualSpacing/>
        <w:jc w:val="both"/>
        <w:rPr>
          <w:color w:val="auto"/>
          <w:sz w:val="28"/>
          <w:szCs w:val="28"/>
        </w:rPr>
      </w:pPr>
      <w:r>
        <w:rPr>
          <w:color w:val="auto"/>
          <w:sz w:val="28"/>
          <w:szCs w:val="28"/>
        </w:rPr>
        <w:t>Реализация современной политики в образовании невозможна без педагога, владеющего высоким профессионализмом, творческим потенциалом, занимающего ведущие интеллектуальные позиции в обществе. Сегодня система образования округа  насчитывает чуть бо</w:t>
      </w:r>
      <w:r>
        <w:rPr>
          <w:color w:val="auto"/>
          <w:sz w:val="28"/>
          <w:szCs w:val="28"/>
        </w:rPr>
        <w:t>лее 200  человек, из них около 170 учителей и 20 воспитателей, в центре спорта и творчества трудятся 3 педагога. Первую и высшую квалификационную категорию имеют более 90 % педагогических работников района. В прошлом году в крае было подписано дополнительн</w:t>
      </w:r>
      <w:r>
        <w:rPr>
          <w:color w:val="auto"/>
          <w:sz w:val="28"/>
          <w:szCs w:val="28"/>
        </w:rPr>
        <w:t>ое соглашения между Министерством образования и науки Алтайского края и профсоюзом. Главное изменение коснулось порядка установления квалификационной категории для педагогов: если категория установлена на 1 сентября 2023 года, проходить аттестацию повторно</w:t>
      </w:r>
      <w:r>
        <w:rPr>
          <w:color w:val="auto"/>
          <w:sz w:val="28"/>
          <w:szCs w:val="28"/>
        </w:rPr>
        <w:t xml:space="preserve"> не нужно, достаточно подать заявление для её подтверждения. Считаю, что сделан важный шаг в поддержке педагогических работников и в том числе эти изменения помогают снизить бюрократическую нагрузку на педагогов. </w:t>
      </w:r>
    </w:p>
    <w:p w:rsidR="00840C25" w:rsidRDefault="00696BC8">
      <w:pPr>
        <w:pStyle w:val="Default"/>
        <w:spacing w:after="100" w:afterAutospacing="1" w:line="360" w:lineRule="auto"/>
        <w:ind w:firstLine="567"/>
        <w:contextualSpacing/>
        <w:jc w:val="both"/>
        <w:rPr>
          <w:color w:val="auto"/>
          <w:sz w:val="28"/>
          <w:szCs w:val="28"/>
        </w:rPr>
      </w:pPr>
      <w:proofErr w:type="gramStart"/>
      <w:r>
        <w:rPr>
          <w:color w:val="auto"/>
          <w:sz w:val="28"/>
          <w:szCs w:val="28"/>
        </w:rPr>
        <w:t>Сегодня вопросы снижения бюрократической н</w:t>
      </w:r>
      <w:r>
        <w:rPr>
          <w:color w:val="auto"/>
          <w:sz w:val="28"/>
          <w:szCs w:val="28"/>
        </w:rPr>
        <w:t>агрузки на всех уровнях образования  на контроле  Президента РФ Путина В.В. Анализ мониторинга документационной нагрузки педагогических работников Алтайского края, который проходил в  ноябре 2024 года и апреле 2025 года выявил, что педагоги Залесовского му</w:t>
      </w:r>
      <w:r>
        <w:rPr>
          <w:color w:val="auto"/>
          <w:sz w:val="28"/>
          <w:szCs w:val="28"/>
        </w:rPr>
        <w:t>ниципального округа в ноябре 2024 года знают о нормативных актах, регламентирующих перечень документов, подготовка которых осуществляется педагогическими работниками при реализации образовательных программ</w:t>
      </w:r>
      <w:proofErr w:type="gramEnd"/>
      <w:r>
        <w:rPr>
          <w:color w:val="auto"/>
          <w:sz w:val="28"/>
          <w:szCs w:val="28"/>
        </w:rPr>
        <w:t xml:space="preserve"> и на вопрос: «Исполняется ли в Вашей школе приказ </w:t>
      </w:r>
      <w:r>
        <w:rPr>
          <w:color w:val="auto"/>
          <w:sz w:val="28"/>
          <w:szCs w:val="28"/>
        </w:rPr>
        <w:t>Минпросвещения России № 779?», отвечают «да»- 100%, а вот в  апреле 2025 года – всего 62%.  На вопрос</w:t>
      </w:r>
      <w:proofErr w:type="gramStart"/>
      <w:r>
        <w:rPr>
          <w:color w:val="auto"/>
          <w:sz w:val="28"/>
          <w:szCs w:val="28"/>
        </w:rPr>
        <w:t xml:space="preserve"> :</w:t>
      </w:r>
      <w:proofErr w:type="gramEnd"/>
      <w:r>
        <w:rPr>
          <w:color w:val="auto"/>
          <w:sz w:val="28"/>
          <w:szCs w:val="28"/>
        </w:rPr>
        <w:t xml:space="preserve"> «Ваша документационная нагрузка сократилась в сравнении с началом учебного года? Почти 38% </w:t>
      </w:r>
      <w:proofErr w:type="gramStart"/>
      <w:r>
        <w:rPr>
          <w:color w:val="auto"/>
          <w:sz w:val="28"/>
          <w:szCs w:val="28"/>
        </w:rPr>
        <w:t>опрашиваемых</w:t>
      </w:r>
      <w:proofErr w:type="gramEnd"/>
      <w:r>
        <w:rPr>
          <w:color w:val="auto"/>
          <w:sz w:val="28"/>
          <w:szCs w:val="28"/>
        </w:rPr>
        <w:t xml:space="preserve"> говорят «Да», 25% говорят, что «увеличилась»…Воз</w:t>
      </w:r>
      <w:r>
        <w:rPr>
          <w:color w:val="auto"/>
          <w:sz w:val="28"/>
          <w:szCs w:val="28"/>
        </w:rPr>
        <w:t>никает вопрос: что происходит в  наших ОО?  Педагогический состав тот же, администрация тоже, требования законодательства в данном направлении не изменились….. (рабочая программа, журнал учета успеваемости, журнал внеурочной деятельности, план воспитательн</w:t>
      </w:r>
      <w:r>
        <w:rPr>
          <w:color w:val="auto"/>
          <w:sz w:val="28"/>
          <w:szCs w:val="28"/>
        </w:rPr>
        <w:t xml:space="preserve">ой работы, характеристика на учащегося по запросу) (журнал посещаемости, календарно-тематический план). Попытались разобраться: запросили </w:t>
      </w:r>
      <w:r>
        <w:rPr>
          <w:color w:val="auto"/>
          <w:sz w:val="28"/>
          <w:szCs w:val="28"/>
        </w:rPr>
        <w:lastRenderedPageBreak/>
        <w:t xml:space="preserve">должностные инструкции… изменения внесены… </w:t>
      </w:r>
      <w:proofErr w:type="gramStart"/>
      <w:r>
        <w:rPr>
          <w:color w:val="auto"/>
          <w:sz w:val="28"/>
          <w:szCs w:val="28"/>
        </w:rPr>
        <w:t>вышли</w:t>
      </w:r>
      <w:proofErr w:type="gramEnd"/>
      <w:r>
        <w:rPr>
          <w:color w:val="auto"/>
          <w:sz w:val="28"/>
          <w:szCs w:val="28"/>
        </w:rPr>
        <w:t xml:space="preserve"> как говорится в народ…. И вот здесь интересная история получается: од</w:t>
      </w:r>
      <w:r>
        <w:rPr>
          <w:color w:val="auto"/>
          <w:sz w:val="28"/>
          <w:szCs w:val="28"/>
        </w:rPr>
        <w:t xml:space="preserve">на из коллег говорит: в перечне нет социального паспорта, а я его делаю…. На минуточку в классе 2 человека… </w:t>
      </w:r>
    </w:p>
    <w:p w:rsidR="00840C25" w:rsidRDefault="00696BC8">
      <w:pPr>
        <w:pStyle w:val="Default"/>
        <w:spacing w:after="100" w:afterAutospacing="1" w:line="360" w:lineRule="auto"/>
        <w:ind w:firstLine="567"/>
        <w:contextualSpacing/>
        <w:jc w:val="both"/>
        <w:rPr>
          <w:color w:val="auto"/>
          <w:sz w:val="28"/>
          <w:szCs w:val="28"/>
        </w:rPr>
      </w:pPr>
      <w:r>
        <w:rPr>
          <w:color w:val="auto"/>
          <w:sz w:val="28"/>
          <w:szCs w:val="28"/>
        </w:rPr>
        <w:t xml:space="preserve"> Прошу данный вопрос рассмотреть на педагогических советах, чтобы понимать: результаты мониторинга – это наше недопонимание или действительно некот</w:t>
      </w:r>
      <w:r>
        <w:rPr>
          <w:color w:val="auto"/>
          <w:sz w:val="28"/>
          <w:szCs w:val="28"/>
        </w:rPr>
        <w:t>орые нарушения в части  излишних требований.</w:t>
      </w:r>
    </w:p>
    <w:p w:rsidR="00840C25" w:rsidRDefault="00696BC8">
      <w:pPr>
        <w:pStyle w:val="a7"/>
        <w:spacing w:after="100" w:afterAutospacing="1" w:line="360" w:lineRule="auto"/>
        <w:ind w:firstLine="708"/>
        <w:jc w:val="both"/>
        <w:rPr>
          <w:rFonts w:ascii="Times New Roman" w:hAnsi="Times New Roman"/>
          <w:sz w:val="28"/>
          <w:szCs w:val="28"/>
        </w:rPr>
      </w:pPr>
      <w:r>
        <w:rPr>
          <w:rFonts w:ascii="Times New Roman" w:hAnsi="Times New Roman"/>
          <w:sz w:val="28"/>
          <w:szCs w:val="28"/>
        </w:rPr>
        <w:t xml:space="preserve">               Проблема дефицита педагогических кадров особенно актуальна в наших школах. Нагрузка педагогических работников в среднем составляет 1,5 ставки. В малокомплектных школах педагогам приходится совмеща</w:t>
      </w:r>
      <w:r>
        <w:rPr>
          <w:rFonts w:ascii="Times New Roman" w:hAnsi="Times New Roman"/>
          <w:sz w:val="28"/>
          <w:szCs w:val="28"/>
        </w:rPr>
        <w:t xml:space="preserve">ть преподавание нескольких предметов по разным направлениям. Остро стоит вопрос отсутствия учителей математики, физики. Проблему  нехватки педагогических кадров невозможно решить локально, эта  системная работа всех уровней власти. Так, до 2030 г. продлен </w:t>
      </w:r>
      <w:r>
        <w:rPr>
          <w:rFonts w:ascii="Times New Roman" w:hAnsi="Times New Roman"/>
          <w:sz w:val="28"/>
          <w:szCs w:val="28"/>
        </w:rPr>
        <w:t>срок действия программы «Земский  учитель». В рамках проекта учителям, прибывшим на работу в сельские населенные пункты, поселки городского типа, города с населением до 50 тыс. человек, предоставляется единовременная компенсационная выплата в размере 1 млн</w:t>
      </w:r>
      <w:r>
        <w:rPr>
          <w:rFonts w:ascii="Times New Roman" w:hAnsi="Times New Roman"/>
          <w:sz w:val="28"/>
          <w:szCs w:val="28"/>
        </w:rPr>
        <w:t>. руб.  В долгосрочной перспективе большое значение имеет новый механизм целевого обучения, действующий с мая 2024. Взаимодействие через портал «Работа России» дает уникальную возможность заказчику целевого обучения эффективно решить кадровый вопрос, привл</w:t>
      </w:r>
      <w:r>
        <w:rPr>
          <w:rFonts w:ascii="Times New Roman" w:hAnsi="Times New Roman"/>
          <w:sz w:val="28"/>
          <w:szCs w:val="28"/>
        </w:rPr>
        <w:t>екая в организацию специалистов нужного профиля, а абитуриенту – видеть все предложения в целом по стране и выбрать любой регион для обучения и последующего трудоустройства. С целью привлечения молодежи к работе в образовательных организациях реализуется м</w:t>
      </w:r>
      <w:r>
        <w:rPr>
          <w:rFonts w:ascii="Times New Roman" w:hAnsi="Times New Roman"/>
          <w:sz w:val="28"/>
          <w:szCs w:val="28"/>
        </w:rPr>
        <w:t xml:space="preserve">еханизм материального поощрения. Предусмотрены ежемесячная надбавка к окладу в размере до 30% </w:t>
      </w:r>
      <w:proofErr w:type="gramStart"/>
      <w:r>
        <w:rPr>
          <w:rFonts w:ascii="Times New Roman" w:hAnsi="Times New Roman"/>
          <w:sz w:val="28"/>
          <w:szCs w:val="28"/>
        </w:rPr>
        <w:t>в первые</w:t>
      </w:r>
      <w:proofErr w:type="gramEnd"/>
      <w:r>
        <w:rPr>
          <w:rFonts w:ascii="Times New Roman" w:hAnsi="Times New Roman"/>
          <w:sz w:val="28"/>
          <w:szCs w:val="28"/>
        </w:rPr>
        <w:t xml:space="preserve"> 3 года работы. На уровне региона продолжает действовать постановление Администрации Алтайского края, предусматривающее при трудоустройстве в школы с числ</w:t>
      </w:r>
      <w:r>
        <w:rPr>
          <w:rFonts w:ascii="Times New Roman" w:hAnsi="Times New Roman"/>
          <w:sz w:val="28"/>
          <w:szCs w:val="28"/>
        </w:rPr>
        <w:t xml:space="preserve">енностью менее 300 человек единовременную выплату в размере 300 (трехсот) и 200 (двухсот) тыс. руб. для выпускников образовательных организаций высшего образования и профессиональных образовательных организаций соответственно. </w:t>
      </w:r>
      <w:proofErr w:type="gramStart"/>
      <w:r>
        <w:rPr>
          <w:rFonts w:ascii="Times New Roman" w:hAnsi="Times New Roman"/>
          <w:sz w:val="28"/>
          <w:szCs w:val="28"/>
        </w:rPr>
        <w:t>Также с 01 июня  2024 вступил</w:t>
      </w:r>
      <w:r>
        <w:rPr>
          <w:rFonts w:ascii="Times New Roman" w:hAnsi="Times New Roman"/>
          <w:sz w:val="28"/>
          <w:szCs w:val="28"/>
        </w:rPr>
        <w:t xml:space="preserve">о в силу постановление Правительства Алтайского края, предусматривающее назначение единовременной компенсационной выплаты </w:t>
      </w:r>
      <w:r>
        <w:rPr>
          <w:rFonts w:ascii="Times New Roman" w:hAnsi="Times New Roman"/>
          <w:sz w:val="28"/>
          <w:szCs w:val="28"/>
        </w:rPr>
        <w:lastRenderedPageBreak/>
        <w:t>учителям в возрасте до 35 лет, трудоустроившимся в образовательные организации края с численностью обучающихся не более 500 чел., расп</w:t>
      </w:r>
      <w:r>
        <w:rPr>
          <w:rFonts w:ascii="Times New Roman" w:hAnsi="Times New Roman"/>
          <w:sz w:val="28"/>
          <w:szCs w:val="28"/>
        </w:rPr>
        <w:t>оложенных в сельских населенных пунктах, рабочих поселках, поселках городского типа, городах с населением до 50 тыс. чел., в размере 1 млн. руб. Кроме того, возрождается</w:t>
      </w:r>
      <w:proofErr w:type="gramEnd"/>
      <w:r>
        <w:rPr>
          <w:rFonts w:ascii="Times New Roman" w:hAnsi="Times New Roman"/>
          <w:sz w:val="28"/>
          <w:szCs w:val="28"/>
        </w:rPr>
        <w:t xml:space="preserve"> институт наставничества как эффективная форма профессиональной адаптации молодых педаг</w:t>
      </w:r>
      <w:r>
        <w:rPr>
          <w:rFonts w:ascii="Times New Roman" w:hAnsi="Times New Roman"/>
          <w:sz w:val="28"/>
          <w:szCs w:val="28"/>
        </w:rPr>
        <w:t>огов, способствующая повышению профессиональной компетенции и закреплению педагогических кадров. В условиях введения новых учебных предметов ключевой задачей является методическая поддержка каждого учителя, испытывающего профессиональные затруднения. Здесь</w:t>
      </w:r>
      <w:r>
        <w:rPr>
          <w:rFonts w:ascii="Times New Roman" w:hAnsi="Times New Roman"/>
          <w:sz w:val="28"/>
          <w:szCs w:val="28"/>
        </w:rPr>
        <w:t xml:space="preserve">, как говорится: «Научился сам, научи </w:t>
      </w:r>
      <w:proofErr w:type="gramStart"/>
      <w:r>
        <w:rPr>
          <w:rFonts w:ascii="Times New Roman" w:hAnsi="Times New Roman"/>
          <w:sz w:val="28"/>
          <w:szCs w:val="28"/>
        </w:rPr>
        <w:t>другого</w:t>
      </w:r>
      <w:proofErr w:type="gramEnd"/>
      <w:r>
        <w:rPr>
          <w:rFonts w:ascii="Times New Roman" w:hAnsi="Times New Roman"/>
          <w:sz w:val="28"/>
          <w:szCs w:val="28"/>
        </w:rPr>
        <w:t>!».</w:t>
      </w:r>
    </w:p>
    <w:p w:rsidR="00840C25" w:rsidRDefault="00696BC8">
      <w:pPr>
        <w:spacing w:after="100" w:afterAutospacing="1" w:line="360" w:lineRule="auto"/>
        <w:jc w:val="both"/>
        <w:rPr>
          <w:sz w:val="28"/>
          <w:szCs w:val="28"/>
        </w:rPr>
      </w:pPr>
      <w:r>
        <w:rPr>
          <w:sz w:val="28"/>
          <w:szCs w:val="28"/>
        </w:rPr>
        <w:t xml:space="preserve">       Муниципалитет поддерживает молодых специалистов в виде единовременных компенсационных выплат в размере двухсот тысяч рублей, предоставляться ежемесячная компенсационная выплата при условии договора на</w:t>
      </w:r>
      <w:r>
        <w:rPr>
          <w:sz w:val="28"/>
          <w:szCs w:val="28"/>
        </w:rPr>
        <w:t>йма жилого помещения в размере 50 %, но не более 5 тысяч в месяц, для  студентов, заключивших целевые договоры и успешно обучающихся предусмотрены стипендии</w:t>
      </w:r>
      <w:proofErr w:type="gramStart"/>
      <w:r>
        <w:rPr>
          <w:sz w:val="28"/>
          <w:szCs w:val="28"/>
        </w:rPr>
        <w:t>…  В</w:t>
      </w:r>
      <w:proofErr w:type="gramEnd"/>
      <w:r>
        <w:rPr>
          <w:sz w:val="28"/>
          <w:szCs w:val="28"/>
        </w:rPr>
        <w:t xml:space="preserve"> прошлом году 1  молодой  специалист  получил порядка полутора миллиона и один педагог – 500 тыс</w:t>
      </w:r>
      <w:r>
        <w:rPr>
          <w:sz w:val="28"/>
          <w:szCs w:val="28"/>
        </w:rPr>
        <w:t xml:space="preserve">. В </w:t>
      </w:r>
      <w:proofErr w:type="gramStart"/>
      <w:r>
        <w:rPr>
          <w:sz w:val="28"/>
          <w:szCs w:val="28"/>
        </w:rPr>
        <w:t>этом</w:t>
      </w:r>
      <w:proofErr w:type="gramEnd"/>
      <w:r>
        <w:rPr>
          <w:sz w:val="28"/>
          <w:szCs w:val="28"/>
        </w:rPr>
        <w:t xml:space="preserve"> году у нас также есть претенденты  на получение компенсационных выплат. Будем болеть за наших девочек…. Пожелаем им быть на первой ступени рейтинговой лестницы по получению данных выплат. </w:t>
      </w:r>
    </w:p>
    <w:p w:rsidR="00840C25" w:rsidRDefault="00696BC8">
      <w:pPr>
        <w:spacing w:after="100" w:afterAutospacing="1" w:line="360" w:lineRule="auto"/>
        <w:jc w:val="both"/>
        <w:rPr>
          <w:sz w:val="28"/>
          <w:szCs w:val="28"/>
        </w:rPr>
      </w:pPr>
      <w:r>
        <w:rPr>
          <w:sz w:val="28"/>
          <w:szCs w:val="28"/>
        </w:rPr>
        <w:t xml:space="preserve"> Но все равно принимаемых мер недостаточно. На сегодняшний</w:t>
      </w:r>
      <w:r>
        <w:rPr>
          <w:sz w:val="28"/>
          <w:szCs w:val="28"/>
        </w:rPr>
        <w:t xml:space="preserve"> день более 30%   педагогов относятся к категории «работающие пенсионеры».  </w:t>
      </w:r>
      <w:proofErr w:type="gramStart"/>
      <w:r>
        <w:rPr>
          <w:sz w:val="28"/>
          <w:szCs w:val="28"/>
        </w:rPr>
        <w:t>Пользуясь</w:t>
      </w:r>
      <w:proofErr w:type="gramEnd"/>
      <w:r>
        <w:rPr>
          <w:sz w:val="28"/>
          <w:szCs w:val="28"/>
        </w:rPr>
        <w:t xml:space="preserve"> случаем, говорим слова благодарности нашим дорогим ветеранам педагогического труда за тот бесценный опыт, которым вы делитесь, за ваши мудрые подсказки!!!</w:t>
      </w:r>
    </w:p>
    <w:p w:rsidR="00840C25" w:rsidRDefault="00696BC8">
      <w:pPr>
        <w:pStyle w:val="Default"/>
        <w:spacing w:after="100" w:afterAutospacing="1" w:line="360" w:lineRule="auto"/>
        <w:ind w:firstLine="567"/>
        <w:contextualSpacing/>
        <w:jc w:val="both"/>
        <w:rPr>
          <w:color w:val="auto"/>
          <w:sz w:val="28"/>
          <w:szCs w:val="28"/>
        </w:rPr>
      </w:pPr>
      <w:r>
        <w:rPr>
          <w:color w:val="001D35"/>
          <w:sz w:val="28"/>
          <w:szCs w:val="28"/>
          <w:shd w:val="clear" w:color="auto" w:fill="FFFFFF"/>
        </w:rPr>
        <w:t xml:space="preserve">Поддержка </w:t>
      </w:r>
      <w:r>
        <w:rPr>
          <w:color w:val="001D35"/>
          <w:sz w:val="28"/>
          <w:szCs w:val="28"/>
          <w:shd w:val="clear" w:color="auto" w:fill="FFFFFF"/>
        </w:rPr>
        <w:t>многодетных, малообеспеченных семей, детей участников СВО и детей с ОВЗ в рамках единого образовательного пространства предполагает комплекс мер, направленных на обеспечение доступного и качественного образования для этих категорий семей.</w:t>
      </w:r>
      <w:r>
        <w:rPr>
          <w:color w:val="auto"/>
          <w:sz w:val="28"/>
          <w:szCs w:val="28"/>
        </w:rPr>
        <w:t xml:space="preserve"> По-прежнему льгот</w:t>
      </w:r>
      <w:r>
        <w:rPr>
          <w:color w:val="auto"/>
          <w:sz w:val="28"/>
          <w:szCs w:val="28"/>
        </w:rPr>
        <w:t xml:space="preserve">ное питание будут получать обучающиеся 1-4 классов, дети из многодетных семей. Бесплатное двухразовое питание будет обеспечено обучающимся с ограниченными возможностями здоровья. Обучающиеся, обучение </w:t>
      </w:r>
      <w:proofErr w:type="gramStart"/>
      <w:r>
        <w:rPr>
          <w:color w:val="auto"/>
          <w:sz w:val="28"/>
          <w:szCs w:val="28"/>
        </w:rPr>
        <w:t>которых</w:t>
      </w:r>
      <w:proofErr w:type="gramEnd"/>
      <w:r>
        <w:rPr>
          <w:color w:val="auto"/>
          <w:sz w:val="28"/>
          <w:szCs w:val="28"/>
        </w:rPr>
        <w:t>, организовано на дому будут получать продуктовы</w:t>
      </w:r>
      <w:r>
        <w:rPr>
          <w:color w:val="auto"/>
          <w:sz w:val="28"/>
          <w:szCs w:val="28"/>
        </w:rPr>
        <w:t xml:space="preserve">е наборы или </w:t>
      </w:r>
      <w:r>
        <w:rPr>
          <w:color w:val="auto"/>
          <w:sz w:val="28"/>
          <w:szCs w:val="28"/>
        </w:rPr>
        <w:lastRenderedPageBreak/>
        <w:t>денежную компенсацию. Из муниципального бюджета выделяются средства на организацию питания детей из семей, находящихся в социально опасном положении и  детей участников Специальной военной операции. Еще одной существенной социальной поддержкой</w:t>
      </w:r>
      <w:r>
        <w:rPr>
          <w:color w:val="auto"/>
          <w:sz w:val="28"/>
          <w:szCs w:val="28"/>
        </w:rPr>
        <w:t xml:space="preserve"> многодетных и малообеспеченных семей является предоставление государственной услуги «Выплата компенсации части родительской платы за присмотр и уход за детьми в образовательных организациях». Такой мерой поддержки охвачено 146 семей. Освобождены от родите</w:t>
      </w:r>
      <w:r>
        <w:rPr>
          <w:color w:val="auto"/>
          <w:sz w:val="28"/>
          <w:szCs w:val="28"/>
        </w:rPr>
        <w:t xml:space="preserve">льской платы за присмотр и уход за детьми </w:t>
      </w:r>
      <w:proofErr w:type="gramStart"/>
      <w:r>
        <w:rPr>
          <w:color w:val="auto"/>
          <w:sz w:val="28"/>
          <w:szCs w:val="28"/>
        </w:rPr>
        <w:t>–и</w:t>
      </w:r>
      <w:proofErr w:type="gramEnd"/>
      <w:r>
        <w:rPr>
          <w:color w:val="auto"/>
          <w:sz w:val="28"/>
          <w:szCs w:val="28"/>
        </w:rPr>
        <w:t xml:space="preserve">нвалидами (3), детьми сиротами и детьми, оставшимися без попечения родителей (1), дети из семей участников специальной военной операции (32) С апреля 2024 года была введена новая мера поддержки многодетных семей </w:t>
      </w:r>
      <w:r>
        <w:rPr>
          <w:color w:val="auto"/>
          <w:sz w:val="28"/>
          <w:szCs w:val="28"/>
        </w:rPr>
        <w:t xml:space="preserve">- бесплатный проезд автомобильным транспортом общего пользования.  Сегодня у нас _11___ заявлений на такую меру поддержки. Решится вопрос с общественным транспортом. Решится вопрос и с бесплатным проездом. </w:t>
      </w:r>
    </w:p>
    <w:p w:rsidR="00840C25" w:rsidRDefault="00696BC8">
      <w:pPr>
        <w:pStyle w:val="Default"/>
        <w:spacing w:after="100" w:afterAutospacing="1" w:line="360" w:lineRule="auto"/>
        <w:ind w:firstLine="567"/>
        <w:contextualSpacing/>
        <w:jc w:val="both"/>
        <w:rPr>
          <w:color w:val="auto"/>
          <w:sz w:val="28"/>
          <w:szCs w:val="28"/>
        </w:rPr>
      </w:pPr>
      <w:r>
        <w:rPr>
          <w:color w:val="auto"/>
          <w:sz w:val="28"/>
          <w:szCs w:val="28"/>
        </w:rPr>
        <w:t xml:space="preserve"> В летний период краевой мерой поддержки </w:t>
      </w:r>
      <w:proofErr w:type="spellStart"/>
      <w:r>
        <w:rPr>
          <w:color w:val="auto"/>
          <w:sz w:val="28"/>
          <w:szCs w:val="28"/>
        </w:rPr>
        <w:t>софинанс</w:t>
      </w:r>
      <w:r>
        <w:rPr>
          <w:color w:val="auto"/>
          <w:sz w:val="28"/>
          <w:szCs w:val="28"/>
        </w:rPr>
        <w:t>ирования</w:t>
      </w:r>
      <w:proofErr w:type="spellEnd"/>
      <w:r>
        <w:rPr>
          <w:color w:val="auto"/>
          <w:sz w:val="28"/>
          <w:szCs w:val="28"/>
        </w:rPr>
        <w:t xml:space="preserve"> части стоимости путевки в загородные лагеря, расположенные на территории Алтайского края воспользовались родители 30 детей нашего района в размере 14800 рублей, из них 5 детей дополнительно получили поддержку в размере 6000 рублей (работники краев</w:t>
      </w:r>
      <w:r>
        <w:rPr>
          <w:color w:val="auto"/>
          <w:sz w:val="28"/>
          <w:szCs w:val="28"/>
        </w:rPr>
        <w:t>ых учреждений).  Семь детей из многодетных семей отдохнули в лагере «Чайка» бесплатно за счет сре</w:t>
      </w:r>
      <w:proofErr w:type="gramStart"/>
      <w:r>
        <w:rPr>
          <w:color w:val="auto"/>
          <w:sz w:val="28"/>
          <w:szCs w:val="28"/>
        </w:rPr>
        <w:t>дств кр</w:t>
      </w:r>
      <w:proofErr w:type="gramEnd"/>
      <w:r>
        <w:rPr>
          <w:color w:val="auto"/>
          <w:sz w:val="28"/>
          <w:szCs w:val="28"/>
        </w:rPr>
        <w:t xml:space="preserve">аевого бюджета. </w:t>
      </w:r>
    </w:p>
    <w:p w:rsidR="00840C25" w:rsidRDefault="00696BC8">
      <w:pPr>
        <w:pStyle w:val="Default"/>
        <w:spacing w:after="100" w:afterAutospacing="1" w:line="360" w:lineRule="auto"/>
        <w:ind w:firstLine="567"/>
        <w:contextualSpacing/>
        <w:jc w:val="both"/>
        <w:rPr>
          <w:color w:val="auto"/>
          <w:sz w:val="28"/>
          <w:szCs w:val="28"/>
        </w:rPr>
      </w:pPr>
      <w:r>
        <w:rPr>
          <w:color w:val="auto"/>
          <w:sz w:val="28"/>
          <w:szCs w:val="28"/>
        </w:rPr>
        <w:t>С 2022 года действует федеральная программа «Модернизация школьных систем образования».  С 2025 года реализуется национальный проект «В</w:t>
      </w:r>
      <w:r>
        <w:rPr>
          <w:color w:val="auto"/>
          <w:sz w:val="28"/>
          <w:szCs w:val="28"/>
        </w:rPr>
        <w:t>се лучшее детям». В рамках данной программы в школах проводится капитальный ремонт, приобретается новая мебель, учебное и техническое оборудование, проводится благоустройство территории. В этом году начался ремонт детского сада в Черемушкино. Ремонт заплан</w:t>
      </w:r>
      <w:r>
        <w:rPr>
          <w:color w:val="auto"/>
          <w:sz w:val="28"/>
          <w:szCs w:val="28"/>
        </w:rPr>
        <w:t xml:space="preserve">ирован на 2 года. Цена контракта чуть больше 100 млн. из них 4500 млн. на оборудование. В 2026 году будет ремонтироваться </w:t>
      </w:r>
      <w:proofErr w:type="spellStart"/>
      <w:r>
        <w:rPr>
          <w:color w:val="auto"/>
          <w:sz w:val="28"/>
          <w:szCs w:val="28"/>
        </w:rPr>
        <w:t>Черемушкинскя</w:t>
      </w:r>
      <w:proofErr w:type="spellEnd"/>
      <w:r>
        <w:rPr>
          <w:color w:val="auto"/>
          <w:sz w:val="28"/>
          <w:szCs w:val="28"/>
        </w:rPr>
        <w:t xml:space="preserve"> школа…, в 2027 год</w:t>
      </w:r>
      <w:proofErr w:type="gramStart"/>
      <w:r>
        <w:rPr>
          <w:color w:val="auto"/>
          <w:sz w:val="28"/>
          <w:szCs w:val="28"/>
        </w:rPr>
        <w:t>у-</w:t>
      </w:r>
      <w:proofErr w:type="gramEnd"/>
      <w:r>
        <w:rPr>
          <w:color w:val="auto"/>
          <w:sz w:val="28"/>
          <w:szCs w:val="28"/>
        </w:rPr>
        <w:t xml:space="preserve"> детский сад «Ромашка»… На сегодняшний день готова сметная документация практически на все образоват</w:t>
      </w:r>
      <w:r>
        <w:rPr>
          <w:color w:val="auto"/>
          <w:sz w:val="28"/>
          <w:szCs w:val="28"/>
        </w:rPr>
        <w:t xml:space="preserve">ельные организации. </w:t>
      </w:r>
      <w:proofErr w:type="gramStart"/>
      <w:r>
        <w:rPr>
          <w:color w:val="auto"/>
          <w:sz w:val="28"/>
          <w:szCs w:val="28"/>
        </w:rPr>
        <w:t>ОО с. Залесова заявлены в федеральную программу комплексного развития территорий.</w:t>
      </w:r>
      <w:proofErr w:type="gramEnd"/>
      <w:r>
        <w:rPr>
          <w:color w:val="auto"/>
          <w:sz w:val="28"/>
          <w:szCs w:val="28"/>
        </w:rPr>
        <w:t xml:space="preserve"> Ждем результатов конкурса.</w:t>
      </w:r>
    </w:p>
    <w:p w:rsidR="00840C25" w:rsidRDefault="00696BC8">
      <w:pPr>
        <w:spacing w:after="100" w:afterAutospacing="1" w:line="360" w:lineRule="auto"/>
        <w:jc w:val="both"/>
        <w:rPr>
          <w:sz w:val="28"/>
          <w:szCs w:val="28"/>
        </w:rPr>
      </w:pPr>
      <w:r>
        <w:rPr>
          <w:sz w:val="28"/>
          <w:szCs w:val="28"/>
        </w:rPr>
        <w:lastRenderedPageBreak/>
        <w:t xml:space="preserve">         Современное образование требует современного оснащения. Благодаря федеральной и краевой поддержке в школы Алтайского к</w:t>
      </w:r>
      <w:r>
        <w:rPr>
          <w:sz w:val="28"/>
          <w:szCs w:val="28"/>
        </w:rPr>
        <w:t>рая поступает оборудование, которое откроет для учеников новые возможности. Наши школы не исключения. Для уроков труда и нового предмета «Основы безопасности и защиты Родины» школы № 1 и 2 получили фрезерные и деревообрабатывающие станки, верстаки, комплек</w:t>
      </w:r>
      <w:r>
        <w:rPr>
          <w:sz w:val="28"/>
          <w:szCs w:val="28"/>
        </w:rPr>
        <w:t>тное оборудование для этих кабинетов. Обновляется оборудование для пищеблоков, пополняется автобусный парк. В этом году мы получили автобус на 32 места. В нашем округе, как и в крае в целом выполняются указы президента в части повышения оплаты труда катего</w:t>
      </w:r>
      <w:r>
        <w:rPr>
          <w:sz w:val="28"/>
          <w:szCs w:val="28"/>
        </w:rPr>
        <w:t xml:space="preserve">рий всех педагогических работников.  Средняя заработная плата педагогов округа дошкольного уровня составляет - 49297 руб., общего – 52323 руб., дополнительного – 49494 руб. </w:t>
      </w:r>
    </w:p>
    <w:p w:rsidR="00840C25" w:rsidRDefault="00696BC8">
      <w:pPr>
        <w:spacing w:after="100" w:afterAutospacing="1" w:line="360" w:lineRule="auto"/>
        <w:jc w:val="both"/>
        <w:rPr>
          <w:sz w:val="28"/>
          <w:szCs w:val="28"/>
        </w:rPr>
      </w:pPr>
      <w:r>
        <w:rPr>
          <w:sz w:val="28"/>
          <w:szCs w:val="28"/>
        </w:rPr>
        <w:t xml:space="preserve">            Для общей информации: на территории округа функционируют 5 детских сад</w:t>
      </w:r>
      <w:r>
        <w:rPr>
          <w:sz w:val="28"/>
          <w:szCs w:val="28"/>
        </w:rPr>
        <w:t xml:space="preserve">ов в лице одного юридического лица, на базах школ – 5 дошкольных групп. Я уже говорила, что в этом году планируется охватить дошкольным образованием чуть более трехсот  воспитанников, что, к сожалению, меньше, чем в нынешнем году. И тенденция на пятилетку </w:t>
      </w:r>
      <w:r>
        <w:rPr>
          <w:sz w:val="28"/>
          <w:szCs w:val="28"/>
        </w:rPr>
        <w:t>неутешительная: детей с каждым годом детей будет все меньше и меньше. Такая же не очень приятная история и в общем образовании. В нынешнем учебном году за парты сядут чуть больше одной тысячи четыреста человек. В первые классы придут - 108 человек. В десят</w:t>
      </w:r>
      <w:r>
        <w:rPr>
          <w:sz w:val="28"/>
          <w:szCs w:val="28"/>
        </w:rPr>
        <w:t xml:space="preserve">ые классы зачислено - 40 человек, в 11 обучается 24 человека. Всего в округе 12 школ: 4 </w:t>
      </w:r>
      <w:proofErr w:type="spellStart"/>
      <w:r>
        <w:rPr>
          <w:sz w:val="28"/>
          <w:szCs w:val="28"/>
        </w:rPr>
        <w:t>юрлиц</w:t>
      </w:r>
      <w:proofErr w:type="spellEnd"/>
      <w:r>
        <w:rPr>
          <w:sz w:val="28"/>
          <w:szCs w:val="28"/>
        </w:rPr>
        <w:t xml:space="preserve"> и 8 филиалов.  </w:t>
      </w:r>
    </w:p>
    <w:p w:rsidR="00840C25" w:rsidRDefault="00696BC8">
      <w:pPr>
        <w:pStyle w:val="Default"/>
        <w:spacing w:after="100" w:afterAutospacing="1" w:line="360" w:lineRule="auto"/>
        <w:ind w:firstLine="567"/>
        <w:contextualSpacing/>
        <w:jc w:val="both"/>
        <w:rPr>
          <w:color w:val="auto"/>
          <w:sz w:val="28"/>
          <w:szCs w:val="28"/>
        </w:rPr>
      </w:pPr>
      <w:r>
        <w:rPr>
          <w:color w:val="auto"/>
          <w:sz w:val="28"/>
          <w:szCs w:val="28"/>
        </w:rPr>
        <w:t xml:space="preserve"> Дорогие коллеги! Мы вновь начинаем учебный год! Для одних – он первый, для других – имеет свой счет. Поздравляю все педагогическое сообщество, ве</w:t>
      </w:r>
      <w:r>
        <w:rPr>
          <w:color w:val="auto"/>
          <w:sz w:val="28"/>
          <w:szCs w:val="28"/>
        </w:rPr>
        <w:t xml:space="preserve">теранов педагогического труда, родителей, учащихся и воспитанников с праздником. Наступающий учебный год ставит перед нами новые задачи, решение которых потребует много усилий и профессиональной мудрости. Но верю, что, работая в команде, которая стремится </w:t>
      </w:r>
      <w:r>
        <w:rPr>
          <w:color w:val="auto"/>
          <w:sz w:val="28"/>
          <w:szCs w:val="28"/>
        </w:rPr>
        <w:t>к достижению единого результата, у нас все получится. Пусть новый год будет для вас интересным и плодотворным, пусть ваши ученики любят и уважают вас, и непременно добиваются успехов. Ведь их достижения – это лучшее признание вашего мастерства.</w:t>
      </w:r>
    </w:p>
    <w:p w:rsidR="00840C25" w:rsidRDefault="00696BC8">
      <w:pPr>
        <w:pStyle w:val="a7"/>
        <w:spacing w:after="100" w:afterAutospacing="1" w:line="360" w:lineRule="auto"/>
        <w:ind w:firstLine="708"/>
        <w:jc w:val="both"/>
        <w:rPr>
          <w:rFonts w:ascii="Times New Roman" w:hAnsi="Times New Roman"/>
          <w:sz w:val="28"/>
          <w:szCs w:val="28"/>
        </w:rPr>
      </w:pPr>
      <w:r>
        <w:rPr>
          <w:rFonts w:ascii="Times New Roman" w:hAnsi="Times New Roman"/>
          <w:sz w:val="28"/>
          <w:szCs w:val="28"/>
        </w:rPr>
        <w:t xml:space="preserve">Для Задачи </w:t>
      </w:r>
      <w:r>
        <w:rPr>
          <w:rFonts w:ascii="Times New Roman" w:hAnsi="Times New Roman"/>
          <w:sz w:val="28"/>
          <w:szCs w:val="28"/>
        </w:rPr>
        <w:t>2025-2026 учебного года:</w:t>
      </w:r>
    </w:p>
    <w:p w:rsidR="00840C25" w:rsidRDefault="00696BC8">
      <w:pPr>
        <w:spacing w:line="360" w:lineRule="auto"/>
        <w:jc w:val="both"/>
        <w:rPr>
          <w:sz w:val="28"/>
          <w:szCs w:val="28"/>
        </w:rPr>
      </w:pPr>
      <w:r>
        <w:rPr>
          <w:sz w:val="28"/>
          <w:szCs w:val="28"/>
        </w:rPr>
        <w:lastRenderedPageBreak/>
        <w:t>- обновление содержания общего образования (</w:t>
      </w:r>
      <w:proofErr w:type="spellStart"/>
      <w:r>
        <w:rPr>
          <w:sz w:val="28"/>
          <w:szCs w:val="28"/>
        </w:rPr>
        <w:t>обеспЕченье</w:t>
      </w:r>
      <w:proofErr w:type="spellEnd"/>
      <w:r>
        <w:rPr>
          <w:sz w:val="28"/>
          <w:szCs w:val="28"/>
        </w:rPr>
        <w:t xml:space="preserve"> и исполнение приказа Минпросвещения России от 09.10.2024 № 704)</w:t>
      </w:r>
    </w:p>
    <w:p w:rsidR="00840C25" w:rsidRDefault="00696BC8">
      <w:pPr>
        <w:spacing w:line="360" w:lineRule="auto"/>
        <w:jc w:val="both"/>
        <w:rPr>
          <w:sz w:val="28"/>
          <w:szCs w:val="28"/>
        </w:rPr>
      </w:pPr>
      <w:r>
        <w:rPr>
          <w:sz w:val="28"/>
          <w:szCs w:val="28"/>
        </w:rPr>
        <w:t xml:space="preserve">- повышение качества математического и </w:t>
      </w:r>
      <w:proofErr w:type="gramStart"/>
      <w:r>
        <w:rPr>
          <w:sz w:val="28"/>
          <w:szCs w:val="28"/>
        </w:rPr>
        <w:t>естественно-научного</w:t>
      </w:r>
      <w:proofErr w:type="gramEnd"/>
      <w:r>
        <w:rPr>
          <w:sz w:val="28"/>
          <w:szCs w:val="28"/>
        </w:rPr>
        <w:t xml:space="preserve"> образования (работаем на реализацию комплексных пла</w:t>
      </w:r>
      <w:r>
        <w:rPr>
          <w:sz w:val="28"/>
          <w:szCs w:val="28"/>
        </w:rPr>
        <w:t>нов)</w:t>
      </w:r>
    </w:p>
    <w:p w:rsidR="00840C25" w:rsidRDefault="00696BC8">
      <w:pPr>
        <w:spacing w:line="360" w:lineRule="auto"/>
        <w:jc w:val="both"/>
        <w:rPr>
          <w:sz w:val="28"/>
          <w:szCs w:val="28"/>
        </w:rPr>
      </w:pPr>
      <w:r>
        <w:rPr>
          <w:sz w:val="28"/>
          <w:szCs w:val="28"/>
        </w:rPr>
        <w:t xml:space="preserve">- профильное обучение (обеспечить расширение сети профильных классов или изучение математики, физики, химии, биологии на </w:t>
      </w:r>
      <w:proofErr w:type="spellStart"/>
      <w:r>
        <w:rPr>
          <w:sz w:val="28"/>
          <w:szCs w:val="28"/>
        </w:rPr>
        <w:t>углублЁнном</w:t>
      </w:r>
      <w:proofErr w:type="spellEnd"/>
      <w:r>
        <w:rPr>
          <w:sz w:val="28"/>
          <w:szCs w:val="28"/>
        </w:rPr>
        <w:t xml:space="preserve"> уровне,  предусмотреть введения </w:t>
      </w:r>
      <w:proofErr w:type="spellStart"/>
      <w:r>
        <w:rPr>
          <w:sz w:val="28"/>
          <w:szCs w:val="28"/>
        </w:rPr>
        <w:t>агроклассов</w:t>
      </w:r>
      <w:proofErr w:type="spellEnd"/>
      <w:r>
        <w:rPr>
          <w:sz w:val="28"/>
          <w:szCs w:val="28"/>
        </w:rPr>
        <w:t>)</w:t>
      </w:r>
    </w:p>
    <w:p w:rsidR="00840C25" w:rsidRDefault="00696BC8">
      <w:pPr>
        <w:spacing w:line="360" w:lineRule="auto"/>
        <w:jc w:val="both"/>
        <w:rPr>
          <w:sz w:val="28"/>
          <w:szCs w:val="28"/>
        </w:rPr>
      </w:pPr>
      <w:r>
        <w:rPr>
          <w:sz w:val="28"/>
          <w:szCs w:val="28"/>
        </w:rPr>
        <w:t xml:space="preserve">- единый подход к использованию результатов оценочных процедур </w:t>
      </w:r>
    </w:p>
    <w:p w:rsidR="00840C25" w:rsidRDefault="00696BC8">
      <w:pPr>
        <w:spacing w:line="360" w:lineRule="auto"/>
        <w:jc w:val="both"/>
        <w:rPr>
          <w:sz w:val="28"/>
          <w:szCs w:val="28"/>
        </w:rPr>
      </w:pPr>
      <w:r>
        <w:rPr>
          <w:sz w:val="28"/>
          <w:szCs w:val="28"/>
        </w:rPr>
        <w:t xml:space="preserve">- единое </w:t>
      </w:r>
      <w:r>
        <w:rPr>
          <w:sz w:val="28"/>
          <w:szCs w:val="28"/>
        </w:rPr>
        <w:t xml:space="preserve">расписание </w:t>
      </w:r>
      <w:proofErr w:type="gramStart"/>
      <w:r>
        <w:rPr>
          <w:sz w:val="28"/>
          <w:szCs w:val="28"/>
        </w:rPr>
        <w:t xml:space="preserve">( </w:t>
      </w:r>
      <w:proofErr w:type="gramEnd"/>
      <w:r>
        <w:rPr>
          <w:sz w:val="28"/>
          <w:szCs w:val="28"/>
        </w:rPr>
        <w:t>сегодня мы  продолжаем формировать единое образовательное пространство: единые рабочие программы, единое расписание ( адаптация расписания  рамках федеральных требований под свои условия)  в  случае нашего округа - это и единое меню и единый п</w:t>
      </w:r>
      <w:r>
        <w:rPr>
          <w:sz w:val="28"/>
          <w:szCs w:val="28"/>
        </w:rPr>
        <w:t>одход в кадровой политике …)</w:t>
      </w:r>
    </w:p>
    <w:p w:rsidR="00840C25" w:rsidRDefault="00696BC8">
      <w:pPr>
        <w:spacing w:line="360" w:lineRule="auto"/>
        <w:jc w:val="both"/>
        <w:rPr>
          <w:sz w:val="28"/>
          <w:szCs w:val="28"/>
        </w:rPr>
      </w:pPr>
      <w:r>
        <w:rPr>
          <w:sz w:val="28"/>
          <w:szCs w:val="28"/>
        </w:rPr>
        <w:t>- снижение учебной нагрузки (обеспеченье нормирования контрольных работ)</w:t>
      </w:r>
    </w:p>
    <w:p w:rsidR="00840C25" w:rsidRDefault="00696BC8">
      <w:pPr>
        <w:spacing w:line="360" w:lineRule="auto"/>
        <w:jc w:val="both"/>
        <w:rPr>
          <w:sz w:val="28"/>
          <w:szCs w:val="28"/>
        </w:rPr>
      </w:pPr>
      <w:r>
        <w:rPr>
          <w:sz w:val="28"/>
          <w:szCs w:val="28"/>
        </w:rPr>
        <w:t>- снижение бюрократической нагрузки на учителей (обеспечить снижение количества информации от учителей)</w:t>
      </w:r>
    </w:p>
    <w:p w:rsidR="00840C25" w:rsidRDefault="00696BC8">
      <w:pPr>
        <w:spacing w:line="360" w:lineRule="auto"/>
        <w:jc w:val="both"/>
        <w:rPr>
          <w:sz w:val="28"/>
          <w:szCs w:val="28"/>
        </w:rPr>
      </w:pPr>
      <w:r>
        <w:rPr>
          <w:sz w:val="28"/>
          <w:szCs w:val="28"/>
        </w:rPr>
        <w:t>- функционирование групп продленного дня</w:t>
      </w:r>
    </w:p>
    <w:p w:rsidR="00840C25" w:rsidRDefault="00840C25">
      <w:pPr>
        <w:spacing w:after="100" w:afterAutospacing="1" w:line="360" w:lineRule="auto"/>
        <w:jc w:val="both"/>
        <w:rPr>
          <w:sz w:val="28"/>
          <w:szCs w:val="28"/>
        </w:rPr>
      </w:pPr>
    </w:p>
    <w:p w:rsidR="00840C25" w:rsidRDefault="00696BC8">
      <w:pPr>
        <w:spacing w:line="360" w:lineRule="auto"/>
        <w:jc w:val="both"/>
        <w:rPr>
          <w:sz w:val="28"/>
          <w:szCs w:val="28"/>
        </w:rPr>
      </w:pPr>
      <w:r>
        <w:rPr>
          <w:sz w:val="28"/>
          <w:szCs w:val="28"/>
        </w:rPr>
        <w:t xml:space="preserve">       З</w:t>
      </w:r>
      <w:r>
        <w:rPr>
          <w:sz w:val="28"/>
          <w:szCs w:val="28"/>
        </w:rPr>
        <w:t xml:space="preserve">акружился в последнем танце желтый кленовый лист, тихо опустился на землю. Осень. Осень - это начало. Начало новым планам, новым встречам, новым знаниям. Впереди только самое интересное и увлекательное. Так что же может быть </w:t>
      </w:r>
      <w:proofErr w:type="gramStart"/>
      <w:r>
        <w:rPr>
          <w:sz w:val="28"/>
          <w:szCs w:val="28"/>
        </w:rPr>
        <w:t>лучше</w:t>
      </w:r>
      <w:proofErr w:type="gramEnd"/>
      <w:r>
        <w:rPr>
          <w:sz w:val="28"/>
          <w:szCs w:val="28"/>
        </w:rPr>
        <w:t xml:space="preserve"> чем молодость, кипучая жи</w:t>
      </w:r>
      <w:r>
        <w:rPr>
          <w:sz w:val="28"/>
          <w:szCs w:val="28"/>
        </w:rPr>
        <w:t>знь, познание неведомого.</w:t>
      </w:r>
    </w:p>
    <w:p w:rsidR="00840C25" w:rsidRDefault="00696BC8">
      <w:pPr>
        <w:spacing w:line="360" w:lineRule="auto"/>
        <w:jc w:val="both"/>
        <w:rPr>
          <w:sz w:val="28"/>
          <w:szCs w:val="28"/>
        </w:rPr>
      </w:pPr>
      <w:r>
        <w:rPr>
          <w:sz w:val="28"/>
          <w:szCs w:val="28"/>
        </w:rPr>
        <w:t>Поэтому в канун нового учебного года хочется пожелать     нам внутренней стойкости, профессиональной чуткости, оптимизма, удачи, а главное, удовольствия от собственной работы!</w:t>
      </w:r>
    </w:p>
    <w:p w:rsidR="00840C25" w:rsidRDefault="00696BC8">
      <w:pPr>
        <w:spacing w:line="360" w:lineRule="auto"/>
        <w:jc w:val="both"/>
        <w:rPr>
          <w:sz w:val="28"/>
          <w:szCs w:val="28"/>
        </w:rPr>
      </w:pPr>
      <w:r>
        <w:rPr>
          <w:sz w:val="28"/>
          <w:szCs w:val="28"/>
        </w:rPr>
        <w:t>С наступающим новым учебным годом! С Днём знаний!</w:t>
      </w:r>
    </w:p>
    <w:p w:rsidR="00840C25" w:rsidRDefault="00840C25">
      <w:pPr>
        <w:pStyle w:val="a4"/>
        <w:spacing w:after="100" w:afterAutospacing="1" w:line="360" w:lineRule="auto"/>
        <w:ind w:right="-1" w:firstLine="567"/>
        <w:contextualSpacing/>
        <w:jc w:val="both"/>
        <w:rPr>
          <w:sz w:val="28"/>
          <w:szCs w:val="28"/>
          <w:lang w:val="ru-RU"/>
        </w:rPr>
      </w:pPr>
    </w:p>
    <w:sectPr w:rsidR="00840C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BC8" w:rsidRDefault="00696BC8">
      <w:pPr>
        <w:spacing w:line="240" w:lineRule="auto"/>
      </w:pPr>
      <w:r>
        <w:separator/>
      </w:r>
    </w:p>
  </w:endnote>
  <w:endnote w:type="continuationSeparator" w:id="0">
    <w:p w:rsidR="00696BC8" w:rsidRDefault="00696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BC8" w:rsidRDefault="00696BC8">
      <w:pPr>
        <w:spacing w:after="0"/>
      </w:pPr>
      <w:r>
        <w:separator/>
      </w:r>
    </w:p>
  </w:footnote>
  <w:footnote w:type="continuationSeparator" w:id="0">
    <w:p w:rsidR="00696BC8" w:rsidRDefault="00696BC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30"/>
    <w:rsid w:val="000101D9"/>
    <w:rsid w:val="00044EAD"/>
    <w:rsid w:val="000639C7"/>
    <w:rsid w:val="00073FB6"/>
    <w:rsid w:val="000804C7"/>
    <w:rsid w:val="00090022"/>
    <w:rsid w:val="0009274D"/>
    <w:rsid w:val="00097595"/>
    <w:rsid w:val="000A57EB"/>
    <w:rsid w:val="000C3CB8"/>
    <w:rsid w:val="000D05B7"/>
    <w:rsid w:val="000E17DA"/>
    <w:rsid w:val="000F0D36"/>
    <w:rsid w:val="000F3953"/>
    <w:rsid w:val="000F5FE4"/>
    <w:rsid w:val="00120641"/>
    <w:rsid w:val="00121607"/>
    <w:rsid w:val="00124E6D"/>
    <w:rsid w:val="00133F61"/>
    <w:rsid w:val="001368CF"/>
    <w:rsid w:val="00177C3E"/>
    <w:rsid w:val="00180216"/>
    <w:rsid w:val="001935E7"/>
    <w:rsid w:val="001A65AE"/>
    <w:rsid w:val="001B00B8"/>
    <w:rsid w:val="001B1C75"/>
    <w:rsid w:val="001C52C8"/>
    <w:rsid w:val="001D0F9C"/>
    <w:rsid w:val="001D2768"/>
    <w:rsid w:val="001E3233"/>
    <w:rsid w:val="001E5D5C"/>
    <w:rsid w:val="001F62BC"/>
    <w:rsid w:val="001F7EC3"/>
    <w:rsid w:val="00206129"/>
    <w:rsid w:val="00211B17"/>
    <w:rsid w:val="00215226"/>
    <w:rsid w:val="0024051C"/>
    <w:rsid w:val="00254BA8"/>
    <w:rsid w:val="002672E1"/>
    <w:rsid w:val="00291541"/>
    <w:rsid w:val="002B06F9"/>
    <w:rsid w:val="002B0BFC"/>
    <w:rsid w:val="002B4EB2"/>
    <w:rsid w:val="002B6EE3"/>
    <w:rsid w:val="002D3EB0"/>
    <w:rsid w:val="002D5BB6"/>
    <w:rsid w:val="002F09D8"/>
    <w:rsid w:val="00314363"/>
    <w:rsid w:val="00314A19"/>
    <w:rsid w:val="00314B2B"/>
    <w:rsid w:val="00327A6B"/>
    <w:rsid w:val="00332A1A"/>
    <w:rsid w:val="00334D92"/>
    <w:rsid w:val="00351DD7"/>
    <w:rsid w:val="003642E4"/>
    <w:rsid w:val="0037310A"/>
    <w:rsid w:val="00376AA5"/>
    <w:rsid w:val="00381762"/>
    <w:rsid w:val="0038605A"/>
    <w:rsid w:val="003A1996"/>
    <w:rsid w:val="003B4B4F"/>
    <w:rsid w:val="003C0250"/>
    <w:rsid w:val="003C2210"/>
    <w:rsid w:val="003C283E"/>
    <w:rsid w:val="003D0E08"/>
    <w:rsid w:val="003D1F7E"/>
    <w:rsid w:val="003D6960"/>
    <w:rsid w:val="003E2AF8"/>
    <w:rsid w:val="004017CB"/>
    <w:rsid w:val="00402878"/>
    <w:rsid w:val="00406300"/>
    <w:rsid w:val="00417348"/>
    <w:rsid w:val="00451394"/>
    <w:rsid w:val="00454857"/>
    <w:rsid w:val="00470403"/>
    <w:rsid w:val="0047339F"/>
    <w:rsid w:val="00473A1E"/>
    <w:rsid w:val="004978E2"/>
    <w:rsid w:val="004B0AB9"/>
    <w:rsid w:val="004C1174"/>
    <w:rsid w:val="004E234D"/>
    <w:rsid w:val="004E60FC"/>
    <w:rsid w:val="004E693A"/>
    <w:rsid w:val="004F5D43"/>
    <w:rsid w:val="005034A1"/>
    <w:rsid w:val="005249F0"/>
    <w:rsid w:val="00552297"/>
    <w:rsid w:val="005614FC"/>
    <w:rsid w:val="005737D8"/>
    <w:rsid w:val="00574942"/>
    <w:rsid w:val="00575900"/>
    <w:rsid w:val="005903D6"/>
    <w:rsid w:val="005C43CE"/>
    <w:rsid w:val="005C67B1"/>
    <w:rsid w:val="005E0529"/>
    <w:rsid w:val="00610C3D"/>
    <w:rsid w:val="006135BF"/>
    <w:rsid w:val="00615B21"/>
    <w:rsid w:val="006305D8"/>
    <w:rsid w:val="00635051"/>
    <w:rsid w:val="0064698E"/>
    <w:rsid w:val="0065660B"/>
    <w:rsid w:val="006666B2"/>
    <w:rsid w:val="00666B9E"/>
    <w:rsid w:val="006832D7"/>
    <w:rsid w:val="00693BB7"/>
    <w:rsid w:val="00696BC8"/>
    <w:rsid w:val="006B795F"/>
    <w:rsid w:val="006C1EFC"/>
    <w:rsid w:val="006F57A4"/>
    <w:rsid w:val="0073037B"/>
    <w:rsid w:val="00731962"/>
    <w:rsid w:val="00744308"/>
    <w:rsid w:val="00767799"/>
    <w:rsid w:val="007770D8"/>
    <w:rsid w:val="00777154"/>
    <w:rsid w:val="00780AA1"/>
    <w:rsid w:val="00781589"/>
    <w:rsid w:val="00782D82"/>
    <w:rsid w:val="007860A3"/>
    <w:rsid w:val="00792C18"/>
    <w:rsid w:val="007A46BA"/>
    <w:rsid w:val="007B0430"/>
    <w:rsid w:val="007C22B1"/>
    <w:rsid w:val="007C76BC"/>
    <w:rsid w:val="007D4D59"/>
    <w:rsid w:val="007F42C4"/>
    <w:rsid w:val="007F49CB"/>
    <w:rsid w:val="00820B09"/>
    <w:rsid w:val="00835F62"/>
    <w:rsid w:val="0083615E"/>
    <w:rsid w:val="00840C25"/>
    <w:rsid w:val="00856330"/>
    <w:rsid w:val="008715D1"/>
    <w:rsid w:val="00894D18"/>
    <w:rsid w:val="008A49D5"/>
    <w:rsid w:val="008A77C3"/>
    <w:rsid w:val="008B174B"/>
    <w:rsid w:val="008B35DD"/>
    <w:rsid w:val="008D206F"/>
    <w:rsid w:val="009044EB"/>
    <w:rsid w:val="00906497"/>
    <w:rsid w:val="0092564B"/>
    <w:rsid w:val="009334A4"/>
    <w:rsid w:val="00937C6C"/>
    <w:rsid w:val="0095709F"/>
    <w:rsid w:val="0098116F"/>
    <w:rsid w:val="00995AE4"/>
    <w:rsid w:val="009B14A6"/>
    <w:rsid w:val="009C3596"/>
    <w:rsid w:val="009F104F"/>
    <w:rsid w:val="009F480A"/>
    <w:rsid w:val="00A009BE"/>
    <w:rsid w:val="00A0220B"/>
    <w:rsid w:val="00A133AF"/>
    <w:rsid w:val="00A21506"/>
    <w:rsid w:val="00A76AC3"/>
    <w:rsid w:val="00A82604"/>
    <w:rsid w:val="00A84747"/>
    <w:rsid w:val="00A92609"/>
    <w:rsid w:val="00AA78BC"/>
    <w:rsid w:val="00AC2F38"/>
    <w:rsid w:val="00AC39D0"/>
    <w:rsid w:val="00AD48AE"/>
    <w:rsid w:val="00AE171C"/>
    <w:rsid w:val="00AF30D6"/>
    <w:rsid w:val="00B355B2"/>
    <w:rsid w:val="00B53C79"/>
    <w:rsid w:val="00B953E3"/>
    <w:rsid w:val="00BB240F"/>
    <w:rsid w:val="00BD0EAB"/>
    <w:rsid w:val="00BD5254"/>
    <w:rsid w:val="00BD61DF"/>
    <w:rsid w:val="00BE03D8"/>
    <w:rsid w:val="00C01808"/>
    <w:rsid w:val="00C15FB9"/>
    <w:rsid w:val="00C575DA"/>
    <w:rsid w:val="00C8093B"/>
    <w:rsid w:val="00CA645A"/>
    <w:rsid w:val="00CA74CF"/>
    <w:rsid w:val="00CB4ECC"/>
    <w:rsid w:val="00CD76FB"/>
    <w:rsid w:val="00CF447A"/>
    <w:rsid w:val="00D07915"/>
    <w:rsid w:val="00D1025C"/>
    <w:rsid w:val="00D21201"/>
    <w:rsid w:val="00D23CD0"/>
    <w:rsid w:val="00D40289"/>
    <w:rsid w:val="00D425C3"/>
    <w:rsid w:val="00D6266D"/>
    <w:rsid w:val="00D84997"/>
    <w:rsid w:val="00DA010C"/>
    <w:rsid w:val="00DA6BAD"/>
    <w:rsid w:val="00DB0FF0"/>
    <w:rsid w:val="00DB23E1"/>
    <w:rsid w:val="00DB27C5"/>
    <w:rsid w:val="00DE279B"/>
    <w:rsid w:val="00DE485E"/>
    <w:rsid w:val="00E01072"/>
    <w:rsid w:val="00E06E80"/>
    <w:rsid w:val="00E52830"/>
    <w:rsid w:val="00E60105"/>
    <w:rsid w:val="00E93821"/>
    <w:rsid w:val="00EA18E6"/>
    <w:rsid w:val="00EA2242"/>
    <w:rsid w:val="00EA556E"/>
    <w:rsid w:val="00EC1BD9"/>
    <w:rsid w:val="00EF7386"/>
    <w:rsid w:val="00F25152"/>
    <w:rsid w:val="00F3397A"/>
    <w:rsid w:val="00F35C3B"/>
    <w:rsid w:val="00F61F5A"/>
    <w:rsid w:val="00F73D53"/>
    <w:rsid w:val="00F9369C"/>
    <w:rsid w:val="00FA2B37"/>
    <w:rsid w:val="00FC219E"/>
    <w:rsid w:val="00FE1149"/>
    <w:rsid w:val="00FE5CC7"/>
    <w:rsid w:val="193840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hAnsi="Times New Roman" w:cs="Times New Roman"/>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ody Text"/>
    <w:basedOn w:val="a"/>
    <w:link w:val="a5"/>
    <w:uiPriority w:val="1"/>
    <w:qFormat/>
    <w:pPr>
      <w:widowControl w:val="0"/>
      <w:autoSpaceDE w:val="0"/>
      <w:autoSpaceDN w:val="0"/>
      <w:spacing w:after="0" w:line="240" w:lineRule="auto"/>
    </w:pPr>
    <w:rPr>
      <w:rFonts w:eastAsia="Times New Roman"/>
      <w:bCs w:val="0"/>
      <w:sz w:val="26"/>
      <w:szCs w:val="26"/>
      <w:lang w:val="en-US"/>
    </w:rPr>
  </w:style>
  <w:style w:type="paragraph" w:styleId="a6">
    <w:name w:val="Normal (Web)"/>
    <w:basedOn w:val="a"/>
    <w:uiPriority w:val="99"/>
    <w:unhideWhenUsed/>
    <w:qFormat/>
    <w:pPr>
      <w:spacing w:before="100" w:beforeAutospacing="1" w:after="100" w:afterAutospacing="1" w:line="240" w:lineRule="auto"/>
    </w:pPr>
    <w:rPr>
      <w:rFonts w:eastAsia="Times New Roman"/>
      <w:bCs w:val="0"/>
      <w:sz w:val="24"/>
      <w:szCs w:val="24"/>
      <w:lang w:eastAsia="ru-RU"/>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a5">
    <w:name w:val="Основной текст Знак"/>
    <w:basedOn w:val="a0"/>
    <w:link w:val="a4"/>
    <w:uiPriority w:val="1"/>
    <w:qFormat/>
    <w:rPr>
      <w:rFonts w:ascii="Times New Roman" w:eastAsia="Times New Roman" w:hAnsi="Times New Roman" w:cs="Times New Roman"/>
      <w:sz w:val="26"/>
      <w:szCs w:val="26"/>
      <w:lang w:val="en-US"/>
    </w:rPr>
  </w:style>
  <w:style w:type="paragraph" w:styleId="a7">
    <w:name w:val="No Spacing"/>
    <w:link w:val="a8"/>
    <w:uiPriority w:val="1"/>
    <w:qFormat/>
    <w:rPr>
      <w:rFonts w:ascii="Calibri" w:eastAsia="Calibri" w:hAnsi="Calibri" w:cs="Times New Roman"/>
      <w:sz w:val="22"/>
      <w:szCs w:val="22"/>
      <w:lang w:eastAsia="en-US"/>
    </w:rPr>
  </w:style>
  <w:style w:type="character" w:customStyle="1" w:styleId="a8">
    <w:name w:val="Без интервала Знак"/>
    <w:link w:val="a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hAnsi="Times New Roman" w:cs="Times New Roman"/>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ody Text"/>
    <w:basedOn w:val="a"/>
    <w:link w:val="a5"/>
    <w:uiPriority w:val="1"/>
    <w:qFormat/>
    <w:pPr>
      <w:widowControl w:val="0"/>
      <w:autoSpaceDE w:val="0"/>
      <w:autoSpaceDN w:val="0"/>
      <w:spacing w:after="0" w:line="240" w:lineRule="auto"/>
    </w:pPr>
    <w:rPr>
      <w:rFonts w:eastAsia="Times New Roman"/>
      <w:bCs w:val="0"/>
      <w:sz w:val="26"/>
      <w:szCs w:val="26"/>
      <w:lang w:val="en-US"/>
    </w:rPr>
  </w:style>
  <w:style w:type="paragraph" w:styleId="a6">
    <w:name w:val="Normal (Web)"/>
    <w:basedOn w:val="a"/>
    <w:uiPriority w:val="99"/>
    <w:unhideWhenUsed/>
    <w:qFormat/>
    <w:pPr>
      <w:spacing w:before="100" w:beforeAutospacing="1" w:after="100" w:afterAutospacing="1" w:line="240" w:lineRule="auto"/>
    </w:pPr>
    <w:rPr>
      <w:rFonts w:eastAsia="Times New Roman"/>
      <w:bCs w:val="0"/>
      <w:sz w:val="24"/>
      <w:szCs w:val="24"/>
      <w:lang w:eastAsia="ru-RU"/>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a5">
    <w:name w:val="Основной текст Знак"/>
    <w:basedOn w:val="a0"/>
    <w:link w:val="a4"/>
    <w:uiPriority w:val="1"/>
    <w:qFormat/>
    <w:rPr>
      <w:rFonts w:ascii="Times New Roman" w:eastAsia="Times New Roman" w:hAnsi="Times New Roman" w:cs="Times New Roman"/>
      <w:sz w:val="26"/>
      <w:szCs w:val="26"/>
      <w:lang w:val="en-US"/>
    </w:rPr>
  </w:style>
  <w:style w:type="paragraph" w:styleId="a7">
    <w:name w:val="No Spacing"/>
    <w:link w:val="a8"/>
    <w:uiPriority w:val="1"/>
    <w:qFormat/>
    <w:rPr>
      <w:rFonts w:ascii="Calibri" w:eastAsia="Calibri" w:hAnsi="Calibri" w:cs="Times New Roman"/>
      <w:sz w:val="22"/>
      <w:szCs w:val="22"/>
      <w:lang w:eastAsia="en-US"/>
    </w:rPr>
  </w:style>
  <w:style w:type="character" w:customStyle="1" w:styleId="a8">
    <w:name w:val="Без интервала Знак"/>
    <w:link w:val="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A5B9E-DE85-413F-B9CB-1C1FC6D2A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3900</TotalTime>
  <Pages>13</Pages>
  <Words>3840</Words>
  <Characters>21888</Characters>
  <Application>Microsoft Office Word</Application>
  <DocSecurity>0</DocSecurity>
  <Lines>182</Lines>
  <Paragraphs>51</Paragraphs>
  <ScaleCrop>false</ScaleCrop>
  <Company>SPecialiST RePack</Company>
  <LinksUpToDate>false</LinksUpToDate>
  <CharactersWithSpaces>25677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93</cp:revision>
  <dcterms:created xsi:type="dcterms:W3CDTF">2024-08-19T14:19:00Z</dcterms:created>
  <dcterms:modified xsi:type="dcterms:W3CDTF">2026-03-24T07:21:00Z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5320643A11D94E068CA3EAFCB1E9D286_12</vt:lpwstr>
  </property>
</Properties>
</file>