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15DBA" w:rsidRPr="00FE7CC3" w:rsidRDefault="00B15DBA" w:rsidP="00B15DBA">
      <w:pPr>
        <w:pStyle w:val="a6"/>
        <w:ind w:left="709"/>
        <w:jc w:val="right"/>
        <w:rPr>
          <w:color w:val="000000" w:themeColor="text1"/>
          <w:sz w:val="24"/>
          <w:szCs w:val="24"/>
        </w:rPr>
      </w:pPr>
      <w:r w:rsidRPr="00FE7CC3">
        <w:rPr>
          <w:color w:val="000000" w:themeColor="text1"/>
          <w:sz w:val="24"/>
          <w:szCs w:val="24"/>
        </w:rPr>
        <w:t xml:space="preserve">Утверждено на заседании </w:t>
      </w:r>
    </w:p>
    <w:p w:rsidR="00B15DBA" w:rsidRPr="00FE7CC3" w:rsidRDefault="00B15DBA" w:rsidP="00B15DBA">
      <w:pPr>
        <w:pStyle w:val="a6"/>
        <w:ind w:left="709"/>
        <w:jc w:val="right"/>
        <w:rPr>
          <w:color w:val="000000" w:themeColor="text1"/>
          <w:sz w:val="24"/>
          <w:szCs w:val="24"/>
        </w:rPr>
      </w:pPr>
      <w:r w:rsidRPr="00FE7CC3">
        <w:rPr>
          <w:color w:val="000000" w:themeColor="text1"/>
          <w:sz w:val="24"/>
          <w:szCs w:val="24"/>
        </w:rPr>
        <w:t>муниципального родительского</w:t>
      </w:r>
    </w:p>
    <w:p w:rsidR="00B15DBA" w:rsidRPr="00FE7CC3" w:rsidRDefault="00B15DBA" w:rsidP="00B15DBA">
      <w:pPr>
        <w:pStyle w:val="a6"/>
        <w:ind w:left="709"/>
        <w:jc w:val="right"/>
        <w:rPr>
          <w:color w:val="000000" w:themeColor="text1"/>
          <w:sz w:val="24"/>
          <w:szCs w:val="24"/>
        </w:rPr>
      </w:pPr>
      <w:r w:rsidRPr="00FE7CC3">
        <w:rPr>
          <w:color w:val="000000" w:themeColor="text1"/>
          <w:sz w:val="24"/>
          <w:szCs w:val="24"/>
        </w:rPr>
        <w:t>комитета Залесовского</w:t>
      </w:r>
    </w:p>
    <w:p w:rsidR="00B15DBA" w:rsidRDefault="00B15DBA" w:rsidP="00B15DBA">
      <w:pPr>
        <w:pStyle w:val="a6"/>
        <w:ind w:left="709"/>
        <w:jc w:val="right"/>
        <w:rPr>
          <w:color w:val="000000" w:themeColor="text1"/>
          <w:sz w:val="24"/>
          <w:szCs w:val="24"/>
        </w:rPr>
      </w:pPr>
      <w:r w:rsidRPr="00FE7CC3">
        <w:rPr>
          <w:color w:val="000000" w:themeColor="text1"/>
          <w:sz w:val="24"/>
          <w:szCs w:val="24"/>
        </w:rPr>
        <w:t>муниципального округа</w:t>
      </w:r>
    </w:p>
    <w:p w:rsidR="00F47816" w:rsidRPr="00022090" w:rsidRDefault="006348F9" w:rsidP="00B15DBA">
      <w:pPr>
        <w:pStyle w:val="a6"/>
        <w:ind w:left="709"/>
        <w:jc w:val="right"/>
        <w:rPr>
          <w:color w:val="000000" w:themeColor="text1"/>
          <w:sz w:val="28"/>
          <w:szCs w:val="28"/>
        </w:rPr>
      </w:pPr>
      <w:r>
        <w:rPr>
          <w:color w:val="000000" w:themeColor="text1"/>
          <w:sz w:val="24"/>
          <w:szCs w:val="24"/>
        </w:rPr>
        <w:t>от «24</w:t>
      </w:r>
      <w:bookmarkStart w:id="0" w:name="_GoBack"/>
      <w:bookmarkEnd w:id="0"/>
      <w:r w:rsidR="00F47816">
        <w:rPr>
          <w:color w:val="000000" w:themeColor="text1"/>
          <w:sz w:val="24"/>
          <w:szCs w:val="24"/>
        </w:rPr>
        <w:t>» сентября 2024 года</w:t>
      </w:r>
    </w:p>
    <w:p w:rsidR="00B15DBA" w:rsidRPr="00006CC5" w:rsidRDefault="00B15DBA" w:rsidP="00B15DBA">
      <w:pPr>
        <w:pStyle w:val="a6"/>
        <w:ind w:left="709"/>
        <w:jc w:val="center"/>
        <w:rPr>
          <w:b/>
          <w:color w:val="000000" w:themeColor="text1"/>
          <w:sz w:val="28"/>
          <w:szCs w:val="28"/>
        </w:rPr>
      </w:pPr>
      <w:r w:rsidRPr="00006CC5">
        <w:rPr>
          <w:b/>
          <w:color w:val="000000" w:themeColor="text1"/>
          <w:sz w:val="28"/>
          <w:szCs w:val="28"/>
        </w:rPr>
        <w:t xml:space="preserve"> План работы </w:t>
      </w:r>
    </w:p>
    <w:p w:rsidR="00B15DBA" w:rsidRPr="00006CC5" w:rsidRDefault="00B15DBA" w:rsidP="00B15DBA">
      <w:pPr>
        <w:pStyle w:val="a6"/>
        <w:ind w:left="709"/>
        <w:jc w:val="center"/>
        <w:rPr>
          <w:b/>
          <w:color w:val="000000" w:themeColor="text1"/>
          <w:sz w:val="28"/>
          <w:szCs w:val="28"/>
        </w:rPr>
      </w:pPr>
      <w:r w:rsidRPr="00006CC5">
        <w:rPr>
          <w:b/>
          <w:color w:val="000000" w:themeColor="text1"/>
          <w:sz w:val="28"/>
          <w:szCs w:val="28"/>
        </w:rPr>
        <w:t xml:space="preserve">муниципального родительского комитета </w:t>
      </w:r>
      <w:r w:rsidRPr="00006CC5">
        <w:rPr>
          <w:b/>
          <w:iCs/>
          <w:color w:val="000000" w:themeColor="text1"/>
          <w:sz w:val="28"/>
          <w:szCs w:val="28"/>
        </w:rPr>
        <w:t>Залесовского муниципального округа</w:t>
      </w:r>
      <w:r w:rsidR="00F47816">
        <w:rPr>
          <w:b/>
          <w:iCs/>
          <w:color w:val="000000" w:themeColor="text1"/>
          <w:sz w:val="28"/>
          <w:szCs w:val="28"/>
        </w:rPr>
        <w:t xml:space="preserve"> 2024-2025</w:t>
      </w:r>
    </w:p>
    <w:p w:rsidR="00B15DBA" w:rsidRPr="00006CC5" w:rsidRDefault="00B15DBA" w:rsidP="00B15DBA">
      <w:pPr>
        <w:pStyle w:val="a6"/>
        <w:ind w:left="709"/>
        <w:jc w:val="center"/>
        <w:rPr>
          <w:color w:val="000000" w:themeColor="text1"/>
          <w:sz w:val="28"/>
          <w:szCs w:val="28"/>
        </w:rPr>
      </w:pPr>
    </w:p>
    <w:tbl>
      <w:tblPr>
        <w:tblStyle w:val="a7"/>
        <w:tblW w:w="0" w:type="auto"/>
        <w:tblInd w:w="709" w:type="dxa"/>
        <w:tblLook w:val="04A0" w:firstRow="1" w:lastRow="0" w:firstColumn="1" w:lastColumn="0" w:noHBand="0" w:noVBand="1"/>
      </w:tblPr>
      <w:tblGrid>
        <w:gridCol w:w="987"/>
        <w:gridCol w:w="5336"/>
        <w:gridCol w:w="3163"/>
      </w:tblGrid>
      <w:tr w:rsidR="00B15DBA" w:rsidTr="00996CF5">
        <w:tc>
          <w:tcPr>
            <w:tcW w:w="987" w:type="dxa"/>
          </w:tcPr>
          <w:p w:rsidR="00B15DBA" w:rsidRDefault="00B15DBA" w:rsidP="00996CF5">
            <w:pPr>
              <w:pStyle w:val="a6"/>
              <w:ind w:left="0"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№ п/п</w:t>
            </w:r>
          </w:p>
        </w:tc>
        <w:tc>
          <w:tcPr>
            <w:tcW w:w="5336" w:type="dxa"/>
          </w:tcPr>
          <w:p w:rsidR="00B15DBA" w:rsidRDefault="00B15DBA" w:rsidP="00996CF5">
            <w:pPr>
              <w:pStyle w:val="a6"/>
              <w:ind w:left="0"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Мероприятие</w:t>
            </w:r>
          </w:p>
        </w:tc>
        <w:tc>
          <w:tcPr>
            <w:tcW w:w="3163" w:type="dxa"/>
          </w:tcPr>
          <w:p w:rsidR="00B15DBA" w:rsidRDefault="00B15DBA" w:rsidP="00996CF5">
            <w:pPr>
              <w:pStyle w:val="a6"/>
              <w:ind w:left="0"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Сроки проведения</w:t>
            </w:r>
          </w:p>
        </w:tc>
      </w:tr>
      <w:tr w:rsidR="00B15DBA" w:rsidRPr="00061643" w:rsidTr="00996CF5">
        <w:tc>
          <w:tcPr>
            <w:tcW w:w="987" w:type="dxa"/>
          </w:tcPr>
          <w:p w:rsidR="00B15DBA" w:rsidRPr="00061643" w:rsidRDefault="00B15DBA" w:rsidP="00996CF5">
            <w:pPr>
              <w:pStyle w:val="a6"/>
              <w:numPr>
                <w:ilvl w:val="0"/>
                <w:numId w:val="2"/>
              </w:num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5336" w:type="dxa"/>
          </w:tcPr>
          <w:p w:rsidR="00B15DBA" w:rsidRPr="00061643" w:rsidRDefault="00B15DBA" w:rsidP="00996CF5">
            <w:pPr>
              <w:pStyle w:val="a6"/>
              <w:ind w:left="0"/>
              <w:jc w:val="both"/>
              <w:rPr>
                <w:color w:val="000000" w:themeColor="text1"/>
                <w:sz w:val="24"/>
                <w:szCs w:val="24"/>
              </w:rPr>
            </w:pPr>
            <w:r w:rsidRPr="00061643">
              <w:rPr>
                <w:color w:val="000000" w:themeColor="text1"/>
                <w:sz w:val="24"/>
                <w:szCs w:val="24"/>
              </w:rPr>
              <w:t>1.Выборы председателя, заместителя председателя и секретаря родительского комитета.</w:t>
            </w:r>
          </w:p>
          <w:p w:rsidR="00B15DBA" w:rsidRPr="00061643" w:rsidRDefault="00B15DBA" w:rsidP="00996CF5">
            <w:pPr>
              <w:pStyle w:val="a6"/>
              <w:ind w:left="0"/>
              <w:jc w:val="both"/>
              <w:rPr>
                <w:color w:val="000000" w:themeColor="text1"/>
                <w:sz w:val="24"/>
                <w:szCs w:val="24"/>
              </w:rPr>
            </w:pPr>
            <w:r w:rsidRPr="00061643">
              <w:rPr>
                <w:color w:val="000000" w:themeColor="text1"/>
                <w:sz w:val="24"/>
                <w:szCs w:val="24"/>
              </w:rPr>
              <w:t>2. Утверждение Плана работы на текущий год.</w:t>
            </w:r>
          </w:p>
        </w:tc>
        <w:tc>
          <w:tcPr>
            <w:tcW w:w="3163" w:type="dxa"/>
          </w:tcPr>
          <w:p w:rsidR="00B15DBA" w:rsidRPr="00061643" w:rsidRDefault="00B15DBA" w:rsidP="00996CF5">
            <w:pPr>
              <w:pStyle w:val="a6"/>
              <w:ind w:left="0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д</w:t>
            </w:r>
            <w:r w:rsidRPr="00061643">
              <w:rPr>
                <w:color w:val="000000" w:themeColor="text1"/>
                <w:sz w:val="24"/>
                <w:szCs w:val="24"/>
              </w:rPr>
              <w:t xml:space="preserve">о </w:t>
            </w:r>
            <w:r>
              <w:rPr>
                <w:color w:val="000000" w:themeColor="text1"/>
                <w:sz w:val="24"/>
                <w:szCs w:val="24"/>
              </w:rPr>
              <w:t>10</w:t>
            </w:r>
            <w:r w:rsidRPr="00061643">
              <w:rPr>
                <w:color w:val="000000" w:themeColor="text1"/>
                <w:sz w:val="24"/>
                <w:szCs w:val="24"/>
              </w:rPr>
              <w:t xml:space="preserve"> октября</w:t>
            </w:r>
          </w:p>
        </w:tc>
      </w:tr>
      <w:tr w:rsidR="00B15DBA" w:rsidRPr="00061643" w:rsidTr="00996CF5">
        <w:tc>
          <w:tcPr>
            <w:tcW w:w="987" w:type="dxa"/>
          </w:tcPr>
          <w:p w:rsidR="00B15DBA" w:rsidRPr="00061643" w:rsidRDefault="00B15DBA" w:rsidP="00996CF5">
            <w:pPr>
              <w:pStyle w:val="a6"/>
              <w:numPr>
                <w:ilvl w:val="0"/>
                <w:numId w:val="2"/>
              </w:num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5336" w:type="dxa"/>
          </w:tcPr>
          <w:p w:rsidR="00B15DBA" w:rsidRPr="00061643" w:rsidRDefault="00B15DBA" w:rsidP="00996CF5">
            <w:pPr>
              <w:pStyle w:val="a6"/>
              <w:numPr>
                <w:ilvl w:val="0"/>
                <w:numId w:val="1"/>
              </w:numPr>
              <w:ind w:left="0" w:firstLine="0"/>
              <w:jc w:val="both"/>
              <w:rPr>
                <w:color w:val="000000" w:themeColor="text1"/>
                <w:sz w:val="24"/>
                <w:szCs w:val="24"/>
              </w:rPr>
            </w:pPr>
            <w:r w:rsidRPr="00061643">
              <w:rPr>
                <w:color w:val="000000" w:themeColor="text1"/>
                <w:sz w:val="24"/>
                <w:szCs w:val="24"/>
              </w:rPr>
              <w:t>Социологическое исследование среди родителей субъекта Российской Федерации.</w:t>
            </w:r>
          </w:p>
          <w:p w:rsidR="00B15DBA" w:rsidRPr="00061643" w:rsidRDefault="00B15DBA" w:rsidP="00996CF5">
            <w:pPr>
              <w:pStyle w:val="a6"/>
              <w:numPr>
                <w:ilvl w:val="0"/>
                <w:numId w:val="1"/>
              </w:numPr>
              <w:ind w:left="0" w:firstLine="0"/>
              <w:jc w:val="both"/>
              <w:rPr>
                <w:color w:val="000000" w:themeColor="text1"/>
                <w:sz w:val="24"/>
                <w:szCs w:val="24"/>
              </w:rPr>
            </w:pPr>
            <w:r w:rsidRPr="00061643">
              <w:rPr>
                <w:color w:val="000000" w:themeColor="text1"/>
                <w:sz w:val="24"/>
                <w:szCs w:val="24"/>
              </w:rPr>
              <w:t xml:space="preserve">Подготовка предложений по усовершенствованию условий для осуществления образовательного процесса, охраны жизни и здоровья несовершеннолетних обучающихся. </w:t>
            </w:r>
          </w:p>
        </w:tc>
        <w:tc>
          <w:tcPr>
            <w:tcW w:w="3163" w:type="dxa"/>
          </w:tcPr>
          <w:p w:rsidR="00B15DBA" w:rsidRPr="00061643" w:rsidRDefault="00B15DBA" w:rsidP="00996CF5">
            <w:pPr>
              <w:pStyle w:val="a6"/>
              <w:ind w:left="0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октябрь</w:t>
            </w:r>
          </w:p>
        </w:tc>
      </w:tr>
      <w:tr w:rsidR="00B15DBA" w:rsidRPr="00061643" w:rsidTr="00996CF5">
        <w:tc>
          <w:tcPr>
            <w:tcW w:w="987" w:type="dxa"/>
          </w:tcPr>
          <w:p w:rsidR="00B15DBA" w:rsidRPr="00061643" w:rsidRDefault="00B15DBA" w:rsidP="00996CF5">
            <w:pPr>
              <w:pStyle w:val="a6"/>
              <w:numPr>
                <w:ilvl w:val="0"/>
                <w:numId w:val="2"/>
              </w:num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5336" w:type="dxa"/>
          </w:tcPr>
          <w:p w:rsidR="00B15DBA" w:rsidRPr="00061643" w:rsidRDefault="00B15DBA" w:rsidP="00996CF5">
            <w:pPr>
              <w:pStyle w:val="a6"/>
              <w:ind w:left="71"/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Перечень мероприятий с целью п</w:t>
            </w:r>
            <w:r w:rsidRPr="00061643">
              <w:rPr>
                <w:color w:val="000000" w:themeColor="text1"/>
                <w:sz w:val="24"/>
                <w:szCs w:val="24"/>
              </w:rPr>
              <w:t>опуляризаци</w:t>
            </w:r>
            <w:r>
              <w:rPr>
                <w:color w:val="000000" w:themeColor="text1"/>
                <w:sz w:val="24"/>
                <w:szCs w:val="24"/>
              </w:rPr>
              <w:t>и</w:t>
            </w:r>
            <w:r w:rsidRPr="00061643">
              <w:rPr>
                <w:color w:val="000000" w:themeColor="text1"/>
                <w:sz w:val="24"/>
                <w:szCs w:val="24"/>
              </w:rPr>
              <w:t xml:space="preserve"> ценностей семейного воспитания.</w:t>
            </w:r>
          </w:p>
        </w:tc>
        <w:tc>
          <w:tcPr>
            <w:tcW w:w="3163" w:type="dxa"/>
          </w:tcPr>
          <w:p w:rsidR="00B15DBA" w:rsidRPr="00061643" w:rsidRDefault="00B15DBA" w:rsidP="00996CF5">
            <w:pPr>
              <w:pStyle w:val="a6"/>
              <w:ind w:left="0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ноябрь (утверждение плана)</w:t>
            </w:r>
          </w:p>
        </w:tc>
      </w:tr>
      <w:tr w:rsidR="00B15DBA" w:rsidRPr="00061643" w:rsidTr="00996CF5">
        <w:tc>
          <w:tcPr>
            <w:tcW w:w="987" w:type="dxa"/>
          </w:tcPr>
          <w:p w:rsidR="00B15DBA" w:rsidRPr="00061643" w:rsidRDefault="00B15DBA" w:rsidP="00996CF5">
            <w:pPr>
              <w:pStyle w:val="a6"/>
              <w:numPr>
                <w:ilvl w:val="0"/>
                <w:numId w:val="2"/>
              </w:num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5336" w:type="dxa"/>
          </w:tcPr>
          <w:p w:rsidR="00B15DBA" w:rsidRPr="00061643" w:rsidRDefault="00B15DBA" w:rsidP="00996CF5">
            <w:pPr>
              <w:pStyle w:val="a6"/>
              <w:ind w:left="0"/>
              <w:jc w:val="both"/>
              <w:rPr>
                <w:color w:val="000000" w:themeColor="text1"/>
                <w:sz w:val="24"/>
                <w:szCs w:val="24"/>
              </w:rPr>
            </w:pPr>
            <w:r w:rsidRPr="00061643">
              <w:rPr>
                <w:color w:val="000000" w:themeColor="text1"/>
                <w:sz w:val="24"/>
                <w:szCs w:val="24"/>
              </w:rPr>
              <w:t xml:space="preserve">Проведение разъяснительной и консультативной работы среди родительских комитетов (советов) в </w:t>
            </w:r>
            <w:r>
              <w:rPr>
                <w:color w:val="000000" w:themeColor="text1"/>
                <w:sz w:val="24"/>
                <w:szCs w:val="24"/>
              </w:rPr>
              <w:t xml:space="preserve"> муниципальных округах</w:t>
            </w:r>
            <w:r w:rsidRPr="00061643">
              <w:rPr>
                <w:color w:val="000000" w:themeColor="text1"/>
                <w:sz w:val="24"/>
                <w:szCs w:val="24"/>
              </w:rPr>
              <w:t xml:space="preserve"> о правах, обязанностях и ответственности участников образовательного процесса</w:t>
            </w:r>
          </w:p>
        </w:tc>
        <w:tc>
          <w:tcPr>
            <w:tcW w:w="3163" w:type="dxa"/>
          </w:tcPr>
          <w:p w:rsidR="00B15DBA" w:rsidRPr="00061643" w:rsidRDefault="00B15DBA" w:rsidP="00996CF5">
            <w:pPr>
              <w:pStyle w:val="a6"/>
              <w:ind w:left="0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адресная помощь по запросу</w:t>
            </w:r>
          </w:p>
        </w:tc>
      </w:tr>
      <w:tr w:rsidR="00B15DBA" w:rsidRPr="00061643" w:rsidTr="00996CF5">
        <w:tc>
          <w:tcPr>
            <w:tcW w:w="987" w:type="dxa"/>
          </w:tcPr>
          <w:p w:rsidR="00B15DBA" w:rsidRPr="00061643" w:rsidRDefault="00B15DBA" w:rsidP="00996CF5">
            <w:pPr>
              <w:pStyle w:val="a6"/>
              <w:numPr>
                <w:ilvl w:val="0"/>
                <w:numId w:val="2"/>
              </w:num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5336" w:type="dxa"/>
          </w:tcPr>
          <w:p w:rsidR="00B15DBA" w:rsidRPr="00061643" w:rsidRDefault="00B15DBA" w:rsidP="00996CF5">
            <w:pPr>
              <w:pStyle w:val="a6"/>
              <w:ind w:left="0"/>
              <w:jc w:val="both"/>
              <w:rPr>
                <w:color w:val="000000" w:themeColor="text1"/>
                <w:sz w:val="24"/>
                <w:szCs w:val="24"/>
              </w:rPr>
            </w:pPr>
            <w:r w:rsidRPr="00061643">
              <w:rPr>
                <w:color w:val="000000" w:themeColor="text1"/>
                <w:sz w:val="24"/>
                <w:szCs w:val="24"/>
              </w:rPr>
              <w:t xml:space="preserve">Проведение мероприятий, с целью </w:t>
            </w:r>
            <w:r w:rsidRPr="00061643">
              <w:rPr>
                <w:sz w:val="24"/>
                <w:szCs w:val="24"/>
              </w:rPr>
              <w:t>укрепления единой</w:t>
            </w:r>
            <w:r>
              <w:rPr>
                <w:sz w:val="24"/>
                <w:szCs w:val="24"/>
              </w:rPr>
              <w:t xml:space="preserve"> </w:t>
            </w:r>
            <w:r w:rsidRPr="00061643">
              <w:rPr>
                <w:sz w:val="24"/>
                <w:szCs w:val="24"/>
              </w:rPr>
              <w:t>воспитывающей</w:t>
            </w:r>
            <w:r w:rsidRPr="00061643">
              <w:rPr>
                <w:sz w:val="24"/>
                <w:szCs w:val="24"/>
              </w:rPr>
              <w:tab/>
              <w:t>среды, ориентированной на формирование патриотизма, российской гражданской идентичности духовно-нравственной культуры на основе российских традиционных духовных и культурных ценностей.</w:t>
            </w:r>
          </w:p>
        </w:tc>
        <w:tc>
          <w:tcPr>
            <w:tcW w:w="3163" w:type="dxa"/>
          </w:tcPr>
          <w:p w:rsidR="00B15DBA" w:rsidRPr="00061643" w:rsidRDefault="00B15DBA" w:rsidP="00996CF5">
            <w:pPr>
              <w:pStyle w:val="a6"/>
              <w:ind w:left="0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ежеквартально согласно утвержденному плану мероприятий</w:t>
            </w:r>
          </w:p>
        </w:tc>
      </w:tr>
      <w:tr w:rsidR="00B15DBA" w:rsidRPr="00061643" w:rsidTr="00996CF5">
        <w:tc>
          <w:tcPr>
            <w:tcW w:w="987" w:type="dxa"/>
          </w:tcPr>
          <w:p w:rsidR="00B15DBA" w:rsidRPr="00061643" w:rsidRDefault="00B15DBA" w:rsidP="00996CF5">
            <w:pPr>
              <w:pStyle w:val="a6"/>
              <w:numPr>
                <w:ilvl w:val="0"/>
                <w:numId w:val="2"/>
              </w:num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5336" w:type="dxa"/>
          </w:tcPr>
          <w:p w:rsidR="00B15DBA" w:rsidRPr="00061643" w:rsidRDefault="00B15DBA" w:rsidP="00996CF5">
            <w:pPr>
              <w:pStyle w:val="a6"/>
              <w:ind w:left="0"/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sz w:val="24"/>
                <w:szCs w:val="24"/>
              </w:rPr>
              <w:t>Создание условий для участия родителей (законных представителей) несовершеннолетних обучающихся в контроле за организацией питания обучающихся в общеобразовательных организациях.</w:t>
            </w:r>
          </w:p>
        </w:tc>
        <w:tc>
          <w:tcPr>
            <w:tcW w:w="3163" w:type="dxa"/>
          </w:tcPr>
          <w:p w:rsidR="00B15DBA" w:rsidRPr="00061643" w:rsidRDefault="00B15DBA" w:rsidP="00996CF5">
            <w:pPr>
              <w:pStyle w:val="a6"/>
              <w:ind w:left="0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по необходимости</w:t>
            </w:r>
          </w:p>
        </w:tc>
      </w:tr>
    </w:tbl>
    <w:p w:rsidR="00B15DBA" w:rsidRPr="00061643" w:rsidRDefault="00B15DBA" w:rsidP="00B15DBA">
      <w:pPr>
        <w:pStyle w:val="a6"/>
        <w:ind w:left="709"/>
        <w:jc w:val="center"/>
        <w:rPr>
          <w:color w:val="000000" w:themeColor="text1"/>
          <w:sz w:val="24"/>
          <w:szCs w:val="24"/>
        </w:rPr>
      </w:pPr>
    </w:p>
    <w:p w:rsidR="00B15DBA" w:rsidRPr="00022414" w:rsidRDefault="00B15DBA" w:rsidP="00B15DBA">
      <w:pPr>
        <w:autoSpaceDE w:val="0"/>
        <w:autoSpaceDN w:val="0"/>
        <w:adjustRightInd w:val="0"/>
        <w:jc w:val="both"/>
        <w:rPr>
          <w:rFonts w:eastAsia="Calibri" w:cs="Calibri"/>
          <w:sz w:val="28"/>
          <w:szCs w:val="28"/>
          <w:lang w:eastAsia="en-US"/>
        </w:rPr>
      </w:pPr>
    </w:p>
    <w:p w:rsidR="00F91B73" w:rsidRDefault="00F91B73"/>
    <w:sectPr w:rsidR="00F91B73" w:rsidSect="00942CE6">
      <w:headerReference w:type="default" r:id="rId7"/>
      <w:pgSz w:w="11906" w:h="16838" w:code="9"/>
      <w:pgMar w:top="1134" w:right="567" w:bottom="1134" w:left="1134" w:header="567" w:footer="567" w:gutter="0"/>
      <w:pgNumType w:start="1"/>
      <w:cols w:space="720"/>
      <w:formProt w:val="0"/>
      <w:titlePg/>
      <w:docGrid w:linePitch="100" w:charSpace="819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51BA3" w:rsidRDefault="00E51BA3">
      <w:r>
        <w:separator/>
      </w:r>
    </w:p>
  </w:endnote>
  <w:endnote w:type="continuationSeparator" w:id="0">
    <w:p w:rsidR="00E51BA3" w:rsidRDefault="00E51B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51BA3" w:rsidRDefault="00E51BA3">
      <w:r>
        <w:separator/>
      </w:r>
    </w:p>
  </w:footnote>
  <w:footnote w:type="continuationSeparator" w:id="0">
    <w:p w:rsidR="00E51BA3" w:rsidRDefault="00E51BA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572DD" w:rsidRDefault="00B15DBA">
    <w:pPr>
      <w:pStyle w:val="a4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08D8A72D" wp14:editId="7A9223B7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438150" cy="175260"/>
              <wp:effectExtent l="0" t="0" r="0" b="0"/>
              <wp:wrapSquare wrapText="largest"/>
              <wp:docPr id="1" name="Врезка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38150" cy="17526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 w:rsidR="00F572DD" w:rsidRDefault="00B15DBA">
                          <w:pPr>
                            <w:pStyle w:val="a4"/>
                            <w:rPr>
                              <w:rStyle w:val="a3"/>
                              <w:sz w:val="24"/>
                              <w:szCs w:val="24"/>
                            </w:rPr>
                          </w:pPr>
                          <w:r>
                            <w:rPr>
                              <w:rStyle w:val="a3"/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rStyle w:val="a3"/>
                              <w:sz w:val="24"/>
                              <w:szCs w:val="24"/>
                            </w:rPr>
                            <w:instrText>PAGE</w:instrText>
                          </w:r>
                          <w:r>
                            <w:rPr>
                              <w:rStyle w:val="a3"/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rStyle w:val="a3"/>
                              <w:noProof/>
                              <w:sz w:val="24"/>
                              <w:szCs w:val="24"/>
                            </w:rPr>
                            <w:t>7</w:t>
                          </w:r>
                          <w:r>
                            <w:rPr>
                              <w:rStyle w:val="a3"/>
                              <w:sz w:val="24"/>
                              <w:szCs w:val="24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anchor="t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08D8A72D" id="_x0000_t202" coordsize="21600,21600" o:spt="202" path="m,l,21600r21600,l21600,xe">
              <v:stroke joinstyle="miter"/>
              <v:path gradientshapeok="t" o:connecttype="rect"/>
            </v:shapetype>
            <v:shape id="Врезка1" o:spid="_x0000_s1026" type="#_x0000_t202" style="position:absolute;margin-left:0;margin-top:.05pt;width:34.5pt;height:13.8pt;z-index:251659264;visibility:visible;mso-wrap-style:square;mso-width-percent:0;mso-wrap-distance-left:0;mso-wrap-distance-top:0;mso-wrap-distance-right:0;mso-wrap-distance-bottom:0;mso-position-horizontal:center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" stroked="f">
              <v:fill opacity="0"/>
              <v:textbox style="mso-fit-shape-to-text:t" inset="0,0,0,0">
                <w:txbxContent>
                  <w:p w:rsidR="00F572DD" w:rsidRDefault="00B15DBA">
                    <w:pPr>
                      <w:pStyle w:val="a4"/>
                      <w:rPr>
                        <w:rStyle w:val="a3"/>
                        <w:sz w:val="24"/>
                        <w:szCs w:val="24"/>
                      </w:rPr>
                    </w:pPr>
                    <w:r>
                      <w:rPr>
                        <w:rStyle w:val="a3"/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rStyle w:val="a3"/>
                        <w:sz w:val="24"/>
                        <w:szCs w:val="24"/>
                      </w:rPr>
                      <w:instrText>PAGE</w:instrText>
                    </w:r>
                    <w:r>
                      <w:rPr>
                        <w:rStyle w:val="a3"/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rStyle w:val="a3"/>
                        <w:noProof/>
                        <w:sz w:val="24"/>
                        <w:szCs w:val="24"/>
                      </w:rPr>
                      <w:t>7</w:t>
                    </w:r>
                    <w:r>
                      <w:rPr>
                        <w:rStyle w:val="a3"/>
                        <w:sz w:val="24"/>
                        <w:szCs w:val="24"/>
                      </w:rPr>
                      <w:fldChar w:fldCharType="end"/>
                    </w:r>
                  </w:p>
                </w:txbxContent>
              </v:textbox>
              <w10:wrap type="square" side="largest" anchorx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C3928A0"/>
    <w:multiLevelType w:val="hybridMultilevel"/>
    <w:tmpl w:val="8D20855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F464EBD"/>
    <w:multiLevelType w:val="hybridMultilevel"/>
    <w:tmpl w:val="7C3A29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3F44"/>
    <w:rsid w:val="006348F9"/>
    <w:rsid w:val="008D3F44"/>
    <w:rsid w:val="00B15DBA"/>
    <w:rsid w:val="00D04BAE"/>
    <w:rsid w:val="00E51BA3"/>
    <w:rsid w:val="00F47816"/>
    <w:rsid w:val="00F91B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9B3A859-AAF0-49EA-AF30-51C77BC74E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15DBA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uiPriority w:val="99"/>
    <w:qFormat/>
    <w:rsid w:val="00B15DBA"/>
    <w:rPr>
      <w:rFonts w:cs="Times New Roman"/>
    </w:rPr>
  </w:style>
  <w:style w:type="paragraph" w:styleId="a4">
    <w:name w:val="header"/>
    <w:basedOn w:val="a"/>
    <w:link w:val="a5"/>
    <w:uiPriority w:val="99"/>
    <w:rsid w:val="00B15DBA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B15DB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List Paragraph"/>
    <w:aliases w:val="ПАРАГРАФ,Bullet List,FooterText,numbered,Подпись рисунка,Маркированный список_уровень1,Абзац списка3,Абзац списка1,Абзац списка2,Цветной список - Акцент 11,СПИСОК,Второй абзац списка,Абзац списка11,Абзац списка для документа,List Paragraph"/>
    <w:basedOn w:val="a"/>
    <w:uiPriority w:val="34"/>
    <w:qFormat/>
    <w:rsid w:val="00B15DBA"/>
    <w:pPr>
      <w:ind w:left="720"/>
      <w:contextualSpacing/>
    </w:pPr>
  </w:style>
  <w:style w:type="table" w:styleId="a7">
    <w:name w:val="Table Grid"/>
    <w:basedOn w:val="a1"/>
    <w:uiPriority w:val="59"/>
    <w:rsid w:val="00B15DBA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220</Words>
  <Characters>1258</Characters>
  <Application>Microsoft Office Word</Application>
  <DocSecurity>0</DocSecurity>
  <Lines>10</Lines>
  <Paragraphs>2</Paragraphs>
  <ScaleCrop>false</ScaleCrop>
  <Company/>
  <LinksUpToDate>false</LinksUpToDate>
  <CharactersWithSpaces>1476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Chematkina</dc:creator>
  <cp:keywords/>
  <dc:description/>
  <cp:lastModifiedBy>Chematkina</cp:lastModifiedBy>
  <cp:revision>5</cp:revision>
  <dcterms:created xsi:type="dcterms:W3CDTF">2026-02-18T16:54:00Z</dcterms:created>
  <dcterms:modified xsi:type="dcterms:W3CDTF">2026-02-19T09:38:00Z</dcterms:modified>
</cp:coreProperties>
</file>