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E3" w:rsidRPr="0089716D" w:rsidRDefault="00705CE3" w:rsidP="0089716D">
      <w:pPr>
        <w:spacing w:after="0"/>
        <w:jc w:val="right"/>
        <w:rPr>
          <w:rFonts w:ascii="Times New Roman" w:hAnsi="Times New Roman"/>
          <w:sz w:val="28"/>
        </w:rPr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Приложение №1 к приказу </w:t>
      </w:r>
      <w:r w:rsidR="0089716D">
        <w:rPr>
          <w:rFonts w:ascii="Times New Roman" w:hAnsi="Times New Roman"/>
          <w:sz w:val="28"/>
        </w:rPr>
        <w:t xml:space="preserve">ЗМБУДО «ЦСТ»                    </w:t>
      </w:r>
    </w:p>
    <w:p w:rsidR="00705CE3" w:rsidRPr="003B2AB6" w:rsidRDefault="00705CE3" w:rsidP="003B2AB6">
      <w:pPr>
        <w:tabs>
          <w:tab w:val="left" w:pos="7980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B34C39">
        <w:rPr>
          <w:rFonts w:ascii="Times New Roman" w:hAnsi="Times New Roman"/>
          <w:sz w:val="28"/>
        </w:rPr>
        <w:t xml:space="preserve">                 </w:t>
      </w:r>
      <w:proofErr w:type="gramStart"/>
      <w:r>
        <w:rPr>
          <w:rFonts w:ascii="Times New Roman" w:hAnsi="Times New Roman"/>
          <w:sz w:val="28"/>
        </w:rPr>
        <w:t xml:space="preserve">от  </w:t>
      </w:r>
      <w:r w:rsidR="00B34C39">
        <w:rPr>
          <w:rFonts w:ascii="Times New Roman" w:hAnsi="Times New Roman"/>
          <w:sz w:val="28"/>
        </w:rPr>
        <w:t>02.02.2026</w:t>
      </w:r>
      <w:proofErr w:type="gramEnd"/>
      <w:r w:rsidR="00B34C39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№ </w:t>
      </w:r>
      <w:r w:rsidR="00B34C39">
        <w:rPr>
          <w:rFonts w:ascii="Times New Roman" w:hAnsi="Times New Roman"/>
          <w:sz w:val="28"/>
        </w:rPr>
        <w:t>11</w:t>
      </w:r>
      <w:bookmarkStart w:id="0" w:name="_GoBack"/>
      <w:bookmarkEnd w:id="0"/>
    </w:p>
    <w:p w:rsidR="00705CE3" w:rsidRDefault="00705CE3" w:rsidP="00705CE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                                                                                                      </w:t>
      </w:r>
    </w:p>
    <w:p w:rsidR="00705CE3" w:rsidRDefault="00705CE3" w:rsidP="00705CE3">
      <w:pPr>
        <w:tabs>
          <w:tab w:val="left" w:pos="7655"/>
          <w:tab w:val="left" w:pos="8931"/>
        </w:tabs>
        <w:spacing w:after="0" w:line="240" w:lineRule="auto"/>
        <w:ind w:left="-57" w:right="-17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Положение</w:t>
      </w:r>
    </w:p>
    <w:p w:rsidR="00705CE3" w:rsidRDefault="00705CE3" w:rsidP="00705CE3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о проведении муниципального конкурса </w:t>
      </w:r>
    </w:p>
    <w:p w:rsidR="00705CE3" w:rsidRDefault="00705CE3" w:rsidP="00705CE3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патриотической песни «Пою моё Отечество»</w:t>
      </w:r>
    </w:p>
    <w:p w:rsidR="00705CE3" w:rsidRDefault="00705CE3" w:rsidP="00705CE3">
      <w:pPr>
        <w:spacing w:after="0" w:line="240" w:lineRule="auto"/>
        <w:ind w:left="-57" w:right="-170" w:firstLine="900"/>
        <w:rPr>
          <w:rFonts w:ascii="Times New Roman" w:hAnsi="Times New Roman"/>
          <w:b/>
          <w:sz w:val="28"/>
        </w:rPr>
      </w:pPr>
    </w:p>
    <w:p w:rsidR="00705CE3" w:rsidRDefault="00705CE3" w:rsidP="00705CE3">
      <w:pPr>
        <w:spacing w:after="0" w:line="240" w:lineRule="auto"/>
        <w:ind w:left="-57" w:right="-170" w:firstLine="9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1. Общие положения конкурса 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определяет порядок организации и проведения муниципального конкурса патриотической песни «Пою моё Отечество» (далее — Конкурс).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 Организатором конкурса является ЗМБУДО «Центр спорта и творчества» (далее - Организатор).</w:t>
      </w:r>
    </w:p>
    <w:p w:rsidR="00705CE3" w:rsidRDefault="00705CE3" w:rsidP="00705CE3">
      <w:pPr>
        <w:spacing w:after="0" w:line="240" w:lineRule="auto"/>
        <w:ind w:left="-57" w:right="-170"/>
        <w:jc w:val="both"/>
      </w:pPr>
      <w:r>
        <w:t xml:space="preserve">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b/>
          <w:sz w:val="28"/>
        </w:rPr>
        <w:t xml:space="preserve"> 2. Цели и задачи Конкурса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Целью конкурса является патриотическое воспитание детей и подростков, выявление и поддержка одаренной молодёжи в области вокального искусства. 2.2. Задачи Конкурса: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обеспечение условий духовно-нравственного и патриотического воспитания детей и молодежи средствами вокального искусства;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воспитание художественного вкуса и приобщение молодых исполнителей к лучшим образцам отечественной культуры и искусства;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поддержка творческой активности обучающихся, оказание помощи молодым вокалистам в творческом и профессиональном росте;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3. Организация и порядок проведения Конкурса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Конкурс проводится в очной форме. Дата проведения 19 февраля 2026 г. Адрес проведения: Центральный Дом культуры МБУК </w:t>
      </w:r>
      <w:proofErr w:type="spellStart"/>
      <w:r>
        <w:rPr>
          <w:rFonts w:ascii="Times New Roman" w:hAnsi="Times New Roman"/>
          <w:sz w:val="28"/>
        </w:rPr>
        <w:t>МфКЦ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Залесовского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округа;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Организатор конкурса оставляет за собой право вносить изменения в настоящее Положение.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Состав жюри муниципального конкурса формируется и утверждается Организатором Конкурса (Приложение 2).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b/>
          <w:sz w:val="28"/>
        </w:rPr>
      </w:pP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4. Условия участия в конкурсе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sz w:val="28"/>
        </w:rPr>
        <w:t>4.1.</w:t>
      </w:r>
      <w:r>
        <w:rPr>
          <w:b/>
          <w:sz w:val="28"/>
        </w:rPr>
        <w:t xml:space="preserve"> Участники Конкурса </w:t>
      </w:r>
      <w:r>
        <w:rPr>
          <w:sz w:val="28"/>
        </w:rPr>
        <w:t xml:space="preserve">- юные вокалисты, обучающиеся в учреждениях муниципалитета всех типов и видов независимо от ведомственной принадлежности.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sz w:val="28"/>
        </w:rPr>
        <w:t xml:space="preserve">4.2. Возрастные категории: </w:t>
      </w:r>
    </w:p>
    <w:p w:rsidR="00705CE3" w:rsidRDefault="00705CE3" w:rsidP="00705CE3">
      <w:pPr>
        <w:pStyle w:val="Default"/>
        <w:ind w:left="-57" w:right="-170"/>
        <w:jc w:val="both"/>
        <w:rPr>
          <w:b/>
          <w:sz w:val="28"/>
        </w:rPr>
      </w:pPr>
      <w:r>
        <w:rPr>
          <w:b/>
          <w:sz w:val="28"/>
        </w:rPr>
        <w:t xml:space="preserve">4 - 6 лет, 7 – 9 лет, 10 - 12 лет, 13 -15 лет, 16 - 18 лет, 19 - 25 лет.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sz w:val="28"/>
        </w:rPr>
        <w:t xml:space="preserve">4.3. </w:t>
      </w:r>
      <w:r>
        <w:rPr>
          <w:b/>
          <w:sz w:val="28"/>
        </w:rPr>
        <w:t>Номинации Конкурса:</w:t>
      </w:r>
      <w:r>
        <w:rPr>
          <w:sz w:val="28"/>
        </w:rPr>
        <w:t xml:space="preserve">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b/>
          <w:sz w:val="28"/>
        </w:rPr>
        <w:lastRenderedPageBreak/>
        <w:t>Академический вокал</w:t>
      </w:r>
      <w:r>
        <w:rPr>
          <w:sz w:val="28"/>
        </w:rPr>
        <w:t xml:space="preserve"> (солисты, малые формы, ансамбли, хоры);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b/>
          <w:sz w:val="28"/>
        </w:rPr>
        <w:t>Эстрадный вокал</w:t>
      </w:r>
      <w:r>
        <w:rPr>
          <w:sz w:val="28"/>
        </w:rPr>
        <w:t xml:space="preserve"> (солисты, малые формы, ансамбли, хоры);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b/>
          <w:sz w:val="28"/>
        </w:rPr>
        <w:t>Народное пение</w:t>
      </w:r>
      <w:r>
        <w:rPr>
          <w:sz w:val="28"/>
        </w:rPr>
        <w:t xml:space="preserve"> (солисты, малые формы, ансамбли, хоры);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b/>
          <w:sz w:val="28"/>
        </w:rPr>
        <w:t>Творческий педагог</w:t>
      </w:r>
      <w:r>
        <w:rPr>
          <w:sz w:val="28"/>
        </w:rPr>
        <w:t xml:space="preserve"> (солисты);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Инструментальное искусство</w:t>
      </w:r>
      <w:r>
        <w:rPr>
          <w:rFonts w:ascii="Times New Roman" w:hAnsi="Times New Roman"/>
          <w:sz w:val="28"/>
        </w:rPr>
        <w:t xml:space="preserve"> (солисты, малые формы, ансамбли).</w:t>
      </w:r>
    </w:p>
    <w:p w:rsidR="00705CE3" w:rsidRDefault="00705CE3" w:rsidP="00705CE3">
      <w:pPr>
        <w:pStyle w:val="Default"/>
        <w:ind w:left="-57" w:right="-170"/>
        <w:jc w:val="both"/>
        <w:rPr>
          <w:b/>
          <w:sz w:val="28"/>
        </w:rPr>
      </w:pP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b/>
          <w:sz w:val="28"/>
        </w:rPr>
        <w:t>4.4</w:t>
      </w:r>
      <w:r>
        <w:rPr>
          <w:sz w:val="28"/>
        </w:rPr>
        <w:t xml:space="preserve">. </w:t>
      </w:r>
      <w:r>
        <w:rPr>
          <w:b/>
          <w:sz w:val="28"/>
        </w:rPr>
        <w:t xml:space="preserve">Приём заявок осуществляется до 12.02.2026г.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Участники, предоставившие заявки позднее установленного срока, к участию в Конкурсе не допускаются!</w:t>
      </w:r>
    </w:p>
    <w:p w:rsidR="00705CE3" w:rsidRDefault="00705CE3" w:rsidP="00705CE3">
      <w:pPr>
        <w:pStyle w:val="Default"/>
        <w:ind w:left="-57" w:right="-170"/>
        <w:jc w:val="both"/>
        <w:rPr>
          <w:b/>
          <w:sz w:val="28"/>
        </w:rPr>
      </w:pP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b/>
          <w:sz w:val="28"/>
        </w:rPr>
        <w:t xml:space="preserve">4.5. Документы на участие в Конкурсе: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sz w:val="28"/>
        </w:rPr>
        <w:t>1) Заявка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высылается на электронную почту организатора </w:t>
      </w:r>
      <w:r>
        <w:rPr>
          <w:sz w:val="28"/>
        </w:rPr>
        <w:t xml:space="preserve">– </w:t>
      </w:r>
      <w:r>
        <w:rPr>
          <w:b/>
          <w:sz w:val="28"/>
        </w:rPr>
        <w:t>ddt_zalesovo@mail.ru</w:t>
      </w:r>
      <w:r>
        <w:rPr>
          <w:sz w:val="28"/>
        </w:rPr>
        <w:t xml:space="preserve"> строго по установленной форме (Приложение 1.1).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b/>
          <w:sz w:val="28"/>
        </w:rPr>
        <w:t xml:space="preserve">В теме письма указать «Коллектив - Пою моё Отечество»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b/>
          <w:sz w:val="28"/>
        </w:rPr>
        <w:t xml:space="preserve">Согласие </w:t>
      </w:r>
      <w:r>
        <w:rPr>
          <w:sz w:val="28"/>
        </w:rPr>
        <w:t xml:space="preserve">на обработку персональных данных на </w:t>
      </w:r>
      <w:r>
        <w:rPr>
          <w:b/>
          <w:sz w:val="28"/>
        </w:rPr>
        <w:t xml:space="preserve">каждого </w:t>
      </w:r>
      <w:r>
        <w:rPr>
          <w:sz w:val="28"/>
        </w:rPr>
        <w:t xml:space="preserve">участника конкурса, </w:t>
      </w:r>
      <w:r>
        <w:rPr>
          <w:b/>
          <w:sz w:val="28"/>
        </w:rPr>
        <w:t xml:space="preserve">согласие </w:t>
      </w:r>
      <w:r>
        <w:rPr>
          <w:sz w:val="28"/>
        </w:rPr>
        <w:t xml:space="preserve">на распространение персональных данных на </w:t>
      </w:r>
      <w:r>
        <w:rPr>
          <w:b/>
          <w:sz w:val="28"/>
        </w:rPr>
        <w:t xml:space="preserve">каждого </w:t>
      </w:r>
      <w:r>
        <w:rPr>
          <w:sz w:val="28"/>
        </w:rPr>
        <w:t xml:space="preserve">участника конкурса (Приложение 1.2). </w:t>
      </w:r>
    </w:p>
    <w:p w:rsidR="00705CE3" w:rsidRDefault="00705CE3" w:rsidP="00705CE3">
      <w:pPr>
        <w:pStyle w:val="Default"/>
        <w:ind w:right="-170"/>
        <w:jc w:val="both"/>
        <w:rPr>
          <w:sz w:val="28"/>
        </w:rPr>
      </w:pPr>
      <w:r>
        <w:rPr>
          <w:sz w:val="28"/>
        </w:rPr>
        <w:t xml:space="preserve">Требования к оформлению </w:t>
      </w:r>
      <w:r>
        <w:rPr>
          <w:b/>
          <w:sz w:val="28"/>
        </w:rPr>
        <w:t xml:space="preserve">Заявки на участие </w:t>
      </w:r>
      <w:r>
        <w:rPr>
          <w:sz w:val="28"/>
        </w:rPr>
        <w:t xml:space="preserve">(Приложение 1.1): </w:t>
      </w:r>
    </w:p>
    <w:p w:rsidR="00705CE3" w:rsidRDefault="00705CE3" w:rsidP="00705CE3">
      <w:pPr>
        <w:pStyle w:val="Default"/>
        <w:numPr>
          <w:ilvl w:val="0"/>
          <w:numId w:val="1"/>
        </w:numPr>
        <w:ind w:right="-170"/>
        <w:jc w:val="both"/>
        <w:rPr>
          <w:sz w:val="28"/>
        </w:rPr>
      </w:pPr>
      <w:r>
        <w:rPr>
          <w:b/>
          <w:sz w:val="28"/>
        </w:rPr>
        <w:t xml:space="preserve">Заявка принимается только в формате </w:t>
      </w:r>
      <w:proofErr w:type="spellStart"/>
      <w:r>
        <w:rPr>
          <w:b/>
          <w:sz w:val="28"/>
        </w:rPr>
        <w:t>Word</w:t>
      </w:r>
      <w:proofErr w:type="spellEnd"/>
      <w:r>
        <w:rPr>
          <w:b/>
          <w:sz w:val="28"/>
        </w:rPr>
        <w:t xml:space="preserve"> - документа!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sz w:val="28"/>
        </w:rPr>
        <w:t>Не допускается Заявка в любом другом формате (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 xml:space="preserve">, фото и др.) </w:t>
      </w:r>
    </w:p>
    <w:p w:rsidR="00705CE3" w:rsidRDefault="00705CE3" w:rsidP="00705CE3">
      <w:pPr>
        <w:pStyle w:val="Default"/>
        <w:spacing w:after="55"/>
        <w:ind w:left="-57" w:right="-170"/>
        <w:jc w:val="both"/>
        <w:rPr>
          <w:sz w:val="28"/>
        </w:rPr>
      </w:pPr>
      <w:r>
        <w:rPr>
          <w:sz w:val="28"/>
        </w:rPr>
        <w:t xml:space="preserve">- Не допустимо изменение формы таблицы, названий номинаций или возрастных категорий. </w:t>
      </w:r>
    </w:p>
    <w:p w:rsidR="00705CE3" w:rsidRDefault="00705CE3" w:rsidP="00705CE3">
      <w:pPr>
        <w:pStyle w:val="Default"/>
        <w:spacing w:after="55"/>
        <w:ind w:left="-57" w:right="-170"/>
        <w:jc w:val="both"/>
        <w:rPr>
          <w:sz w:val="28"/>
        </w:rPr>
      </w:pPr>
      <w:r>
        <w:rPr>
          <w:sz w:val="28"/>
        </w:rPr>
        <w:t xml:space="preserve">- Обязательно заполняются все графы таблицы </w:t>
      </w:r>
    </w:p>
    <w:p w:rsidR="00705CE3" w:rsidRDefault="00705CE3" w:rsidP="00705CE3">
      <w:pPr>
        <w:pStyle w:val="Default"/>
        <w:spacing w:after="55"/>
        <w:ind w:left="-57" w:right="-170"/>
        <w:jc w:val="both"/>
        <w:rPr>
          <w:sz w:val="28"/>
        </w:rPr>
      </w:pPr>
      <w:r>
        <w:rPr>
          <w:sz w:val="28"/>
        </w:rPr>
        <w:t xml:space="preserve">- Название образовательного учреждения должно соответствовать Уставу с указанием аббревиатур, например, МБУ ДО «Дом художественного творчества детей» (данные можно получить в разделе «Сведения об образовательной организации» на официальном сайте учреждений)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sz w:val="28"/>
        </w:rPr>
        <w:t xml:space="preserve">Согласие на обработку персональных данных и согласие на распространение данных </w:t>
      </w:r>
      <w:r>
        <w:rPr>
          <w:b/>
          <w:sz w:val="28"/>
        </w:rPr>
        <w:t xml:space="preserve">заполняется законным представителем (родитель, усыновитель, попечитель) участника либо самим участником, достигшим полных 18 лет.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sz w:val="28"/>
        </w:rPr>
        <w:t xml:space="preserve">Руководитель, педагог, сопровождающее лицо не имеет право заполнять данные документы!!! 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согласий на обработку персональных данных и распространение персональных данных является обязательным условием участия в Конкурсе в соответствии с Законом РФ от 27.07.2006 № 152-ФЗ «О персональных данных».</w:t>
      </w:r>
    </w:p>
    <w:p w:rsidR="00705CE3" w:rsidRDefault="00705CE3" w:rsidP="00705CE3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pStyle w:val="Default"/>
        <w:rPr>
          <w:sz w:val="28"/>
        </w:rPr>
      </w:pPr>
      <w:r>
        <w:rPr>
          <w:b/>
          <w:sz w:val="28"/>
        </w:rPr>
        <w:t xml:space="preserve">4.6. Требования к программе выступления: </w:t>
      </w:r>
    </w:p>
    <w:p w:rsidR="00705CE3" w:rsidRDefault="00705CE3" w:rsidP="00705CE3">
      <w:pPr>
        <w:pStyle w:val="Default"/>
        <w:rPr>
          <w:sz w:val="28"/>
        </w:rPr>
      </w:pPr>
      <w:r>
        <w:rPr>
          <w:sz w:val="28"/>
        </w:rPr>
        <w:t xml:space="preserve">4.6.1. Участники представляют на Конкурс два произведения: </w:t>
      </w:r>
    </w:p>
    <w:p w:rsidR="00705CE3" w:rsidRDefault="00705CE3" w:rsidP="00705CE3">
      <w:pPr>
        <w:pStyle w:val="Default"/>
        <w:spacing w:after="36"/>
        <w:rPr>
          <w:sz w:val="28"/>
        </w:rPr>
      </w:pPr>
      <w:r>
        <w:rPr>
          <w:sz w:val="28"/>
        </w:rPr>
        <w:t xml:space="preserve">1 произведение – </w:t>
      </w:r>
      <w:r>
        <w:rPr>
          <w:b/>
          <w:sz w:val="28"/>
        </w:rPr>
        <w:t xml:space="preserve">патриотического характера </w:t>
      </w:r>
    </w:p>
    <w:p w:rsidR="00705CE3" w:rsidRDefault="00705CE3" w:rsidP="00705CE3">
      <w:pPr>
        <w:pStyle w:val="Default"/>
        <w:rPr>
          <w:sz w:val="28"/>
        </w:rPr>
      </w:pPr>
      <w:r>
        <w:rPr>
          <w:sz w:val="28"/>
        </w:rPr>
        <w:t xml:space="preserve">2 произведение - </w:t>
      </w:r>
      <w:r>
        <w:rPr>
          <w:b/>
          <w:sz w:val="28"/>
        </w:rPr>
        <w:t xml:space="preserve">на выбор (на русском языке) </w:t>
      </w:r>
    </w:p>
    <w:p w:rsidR="00705CE3" w:rsidRDefault="00705CE3" w:rsidP="00705CE3">
      <w:pPr>
        <w:pStyle w:val="Default"/>
        <w:rPr>
          <w:sz w:val="28"/>
        </w:rPr>
      </w:pPr>
    </w:p>
    <w:p w:rsidR="00705CE3" w:rsidRDefault="00705CE3" w:rsidP="00705CE3">
      <w:pPr>
        <w:pStyle w:val="Default"/>
        <w:rPr>
          <w:i/>
          <w:sz w:val="28"/>
        </w:rPr>
      </w:pPr>
      <w:r>
        <w:rPr>
          <w:b/>
          <w:sz w:val="28"/>
        </w:rPr>
        <w:t>Не допускается исполнение произведений на иностранном языке.</w:t>
      </w:r>
      <w:r>
        <w:rPr>
          <w:i/>
          <w:sz w:val="28"/>
        </w:rPr>
        <w:t xml:space="preserve"> </w:t>
      </w:r>
    </w:p>
    <w:p w:rsidR="00705CE3" w:rsidRDefault="00705CE3" w:rsidP="00705CE3">
      <w:pPr>
        <w:pStyle w:val="Default"/>
        <w:rPr>
          <w:i/>
          <w:sz w:val="28"/>
        </w:rPr>
      </w:pPr>
    </w:p>
    <w:p w:rsidR="00705CE3" w:rsidRDefault="00705CE3" w:rsidP="00705CE3">
      <w:pPr>
        <w:pStyle w:val="Default"/>
        <w:rPr>
          <w:b/>
          <w:sz w:val="28"/>
        </w:rPr>
      </w:pPr>
      <w:r>
        <w:rPr>
          <w:sz w:val="28"/>
        </w:rPr>
        <w:lastRenderedPageBreak/>
        <w:t xml:space="preserve">4.6.2. Программа исполняется вживую </w:t>
      </w:r>
      <w:proofErr w:type="spellStart"/>
      <w:r>
        <w:rPr>
          <w:sz w:val="28"/>
        </w:rPr>
        <w:t>acappellа</w:t>
      </w:r>
      <w:proofErr w:type="spellEnd"/>
      <w:r>
        <w:rPr>
          <w:sz w:val="28"/>
        </w:rPr>
        <w:t xml:space="preserve"> либо в сопровождении фонограммы «-1». Не допускается: дублирование мелодии в инструментальной партии и </w:t>
      </w:r>
      <w:proofErr w:type="spellStart"/>
      <w:r>
        <w:rPr>
          <w:sz w:val="28"/>
        </w:rPr>
        <w:t>бэк</w:t>
      </w:r>
      <w:proofErr w:type="spellEnd"/>
      <w:r>
        <w:rPr>
          <w:sz w:val="28"/>
        </w:rPr>
        <w:t xml:space="preserve">-вокале, исполнение под фонограмму «+1». Продолжительность – </w:t>
      </w:r>
      <w:r>
        <w:rPr>
          <w:b/>
          <w:sz w:val="28"/>
        </w:rPr>
        <w:t xml:space="preserve">не более 4-х минут. </w:t>
      </w:r>
    </w:p>
    <w:p w:rsidR="00705CE3" w:rsidRDefault="00705CE3" w:rsidP="00705CE3">
      <w:pPr>
        <w:pStyle w:val="Default"/>
        <w:rPr>
          <w:sz w:val="28"/>
        </w:rPr>
      </w:pPr>
    </w:p>
    <w:p w:rsidR="00705CE3" w:rsidRDefault="00705CE3" w:rsidP="00705CE3">
      <w:pPr>
        <w:pStyle w:val="Default"/>
        <w:rPr>
          <w:sz w:val="28"/>
        </w:rPr>
      </w:pPr>
      <w:r>
        <w:rPr>
          <w:sz w:val="28"/>
        </w:rPr>
        <w:t xml:space="preserve">4.6.3. В ансамблевых произведениях обязательно наличие многоголосия (минимум 2 голоса) во всех возрастных категориях. Допускается ансамблевый унисон в возрастных категориях: 4 - 6 лет и 7 - 9 лет. </w:t>
      </w: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Замена репертуара за неделю и в день конкурсного прослушивания не допускается</w:t>
      </w:r>
      <w:r>
        <w:rPr>
          <w:rFonts w:ascii="Times New Roman" w:hAnsi="Times New Roman"/>
          <w:sz w:val="28"/>
        </w:rPr>
        <w:t>!</w:t>
      </w:r>
    </w:p>
    <w:p w:rsidR="00705CE3" w:rsidRDefault="00705CE3" w:rsidP="00705CE3">
      <w:pPr>
        <w:spacing w:after="0"/>
        <w:ind w:left="-57" w:right="-170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Жюри оценивает выступление конкурсантов по следующим основным</w:t>
      </w:r>
      <w:r>
        <w:rPr>
          <w:rFonts w:ascii="Times New Roman" w:hAnsi="Times New Roman"/>
          <w:b/>
          <w:sz w:val="28"/>
        </w:rPr>
        <w:t xml:space="preserve"> критериям: </w:t>
      </w:r>
    </w:p>
    <w:p w:rsidR="00705CE3" w:rsidRDefault="00705CE3" w:rsidP="00705CE3">
      <w:pPr>
        <w:spacing w:after="0"/>
        <w:ind w:left="-57" w:right="-17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выразительность, артистизм;</w:t>
      </w:r>
    </w:p>
    <w:p w:rsidR="00705CE3" w:rsidRDefault="00705CE3" w:rsidP="00705CE3">
      <w:pPr>
        <w:spacing w:after="0"/>
        <w:ind w:left="-57" w:right="-17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- исполнительское мастерство; </w:t>
      </w:r>
    </w:p>
    <w:p w:rsidR="00705CE3" w:rsidRDefault="00705CE3" w:rsidP="00705CE3">
      <w:pPr>
        <w:spacing w:after="0"/>
        <w:ind w:left="-57" w:right="-17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художественная целостность номера; </w:t>
      </w:r>
    </w:p>
    <w:p w:rsidR="00705CE3" w:rsidRDefault="00705CE3" w:rsidP="00705CE3">
      <w:pPr>
        <w:spacing w:after="0"/>
        <w:ind w:left="-57" w:right="-17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соответствие представленного материала содержанию </w:t>
      </w:r>
      <w:r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  <w:highlight w:val="white"/>
        </w:rPr>
        <w:t xml:space="preserve">; </w:t>
      </w:r>
    </w:p>
    <w:p w:rsidR="00705CE3" w:rsidRDefault="00705CE3" w:rsidP="00705CE3">
      <w:pPr>
        <w:spacing w:after="0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сценическая культура.</w:t>
      </w:r>
    </w:p>
    <w:p w:rsidR="00705CE3" w:rsidRDefault="00705CE3" w:rsidP="00705CE3">
      <w:pPr>
        <w:pStyle w:val="Default"/>
        <w:rPr>
          <w:sz w:val="28"/>
        </w:rPr>
      </w:pPr>
      <w:r>
        <w:rPr>
          <w:b/>
          <w:sz w:val="28"/>
        </w:rPr>
        <w:t xml:space="preserve">                                         5. Награждение участников </w:t>
      </w:r>
    </w:p>
    <w:p w:rsidR="00705CE3" w:rsidRDefault="00705CE3" w:rsidP="00705CE3">
      <w:pPr>
        <w:pStyle w:val="Default"/>
        <w:rPr>
          <w:sz w:val="28"/>
        </w:rPr>
      </w:pPr>
      <w:r>
        <w:rPr>
          <w:sz w:val="28"/>
        </w:rPr>
        <w:t xml:space="preserve">5.1. Церемония награждения победителей Конкурса состоится в Центральном Доме культуры МБУК </w:t>
      </w:r>
      <w:proofErr w:type="spellStart"/>
      <w:r>
        <w:rPr>
          <w:sz w:val="28"/>
        </w:rPr>
        <w:t>МфКЦ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Залесовского</w:t>
      </w:r>
      <w:proofErr w:type="spellEnd"/>
      <w:r>
        <w:rPr>
          <w:sz w:val="28"/>
        </w:rPr>
        <w:t xml:space="preserve"> муниципального округа - 19 февраля 2026г. </w:t>
      </w:r>
    </w:p>
    <w:p w:rsidR="00705CE3" w:rsidRDefault="00705CE3" w:rsidP="00705CE3">
      <w:pPr>
        <w:pStyle w:val="Default"/>
        <w:rPr>
          <w:sz w:val="28"/>
        </w:rPr>
      </w:pPr>
      <w:r>
        <w:rPr>
          <w:sz w:val="28"/>
        </w:rPr>
        <w:t xml:space="preserve">5.2. По решению жюри, присуждаются звания: «Лауреата», «Дипломанта» I, II, III степени и Участника конкурса </w:t>
      </w:r>
    </w:p>
    <w:p w:rsidR="00705CE3" w:rsidRDefault="00705CE3" w:rsidP="00705CE3">
      <w:pPr>
        <w:pStyle w:val="Default"/>
        <w:rPr>
          <w:b/>
          <w:sz w:val="28"/>
        </w:rPr>
      </w:pPr>
    </w:p>
    <w:p w:rsidR="00705CE3" w:rsidRDefault="00705CE3" w:rsidP="00705CE3">
      <w:pPr>
        <w:pStyle w:val="Default"/>
        <w:rPr>
          <w:sz w:val="28"/>
        </w:rPr>
      </w:pPr>
      <w:r>
        <w:rPr>
          <w:b/>
          <w:sz w:val="28"/>
        </w:rPr>
        <w:t xml:space="preserve">                                     6. Заключительные положения 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  <w:r>
        <w:rPr>
          <w:sz w:val="28"/>
        </w:rPr>
        <w:t>8.1. Настоящее положение вступает в силу с момента утверждения приказом ЗМБУДО «Центр спорта и творчества»</w:t>
      </w:r>
    </w:p>
    <w:p w:rsidR="00705CE3" w:rsidRDefault="00705CE3" w:rsidP="00705CE3">
      <w:pPr>
        <w:pStyle w:val="Default"/>
        <w:ind w:left="-57" w:right="-170"/>
        <w:jc w:val="both"/>
        <w:rPr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</w:p>
    <w:p w:rsidR="00705CE3" w:rsidRDefault="00705CE3" w:rsidP="00705CE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05CE3" w:rsidRDefault="00705CE3" w:rsidP="00705CE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705CE3" w:rsidRDefault="00705CE3" w:rsidP="00705CE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705CE3" w:rsidRDefault="00705CE3" w:rsidP="00705CE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Приложение № 2 к приказу </w:t>
      </w:r>
    </w:p>
    <w:p w:rsidR="00705CE3" w:rsidRDefault="00705CE3" w:rsidP="00705CE3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</w:t>
      </w:r>
      <w:r w:rsidR="00B34C39">
        <w:rPr>
          <w:rFonts w:ascii="Times New Roman" w:hAnsi="Times New Roman"/>
          <w:sz w:val="28"/>
        </w:rPr>
        <w:t xml:space="preserve">                </w:t>
      </w:r>
      <w:proofErr w:type="gramStart"/>
      <w:r w:rsidR="00B34C39">
        <w:rPr>
          <w:rFonts w:ascii="Times New Roman" w:hAnsi="Times New Roman"/>
          <w:sz w:val="28"/>
        </w:rPr>
        <w:t xml:space="preserve">от  </w:t>
      </w:r>
      <w:r w:rsidR="00B34C39" w:rsidRPr="00B34C39">
        <w:rPr>
          <w:rFonts w:ascii="Times New Roman" w:hAnsi="Times New Roman"/>
          <w:sz w:val="28"/>
          <w:u w:val="single"/>
        </w:rPr>
        <w:t>02.02.2026</w:t>
      </w:r>
      <w:proofErr w:type="gramEnd"/>
      <w:r w:rsidR="00B34C39">
        <w:rPr>
          <w:rFonts w:ascii="Times New Roman" w:hAnsi="Times New Roman"/>
          <w:sz w:val="28"/>
        </w:rPr>
        <w:t xml:space="preserve"> №   </w:t>
      </w:r>
      <w:r w:rsidR="00B34C39" w:rsidRPr="00B34C39">
        <w:rPr>
          <w:rFonts w:ascii="Times New Roman" w:hAnsi="Times New Roman"/>
          <w:sz w:val="28"/>
          <w:u w:val="single"/>
        </w:rPr>
        <w:t>11</w:t>
      </w:r>
    </w:p>
    <w:p w:rsidR="00705CE3" w:rsidRDefault="00705CE3" w:rsidP="00705CE3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05CE3" w:rsidRDefault="00705CE3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Состав жюри муниципального конкурса</w:t>
      </w:r>
    </w:p>
    <w:p w:rsidR="00705CE3" w:rsidRDefault="00705CE3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патриотической песни «Пою моё отечество»</w:t>
      </w:r>
    </w:p>
    <w:p w:rsidR="00705CE3" w:rsidRDefault="00705CE3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Пахорукова О.В., директор Центрального Дома культуры МБУК </w:t>
      </w:r>
      <w:proofErr w:type="spellStart"/>
      <w:r>
        <w:rPr>
          <w:rFonts w:ascii="Times New Roman" w:hAnsi="Times New Roman"/>
          <w:sz w:val="28"/>
        </w:rPr>
        <w:t>МфКЦ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Залесовского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округа;</w:t>
      </w:r>
    </w:p>
    <w:p w:rsidR="00656F16" w:rsidRDefault="00705CE3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Булыгина Л.Н., преподаватель хорового класса МБУДО «Залесовская ДШИ»;</w:t>
      </w:r>
    </w:p>
    <w:p w:rsidR="00656F16" w:rsidRDefault="00656F16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Горячкина</w:t>
      </w:r>
      <w:proofErr w:type="spellEnd"/>
      <w:r>
        <w:rPr>
          <w:rFonts w:ascii="Times New Roman" w:hAnsi="Times New Roman"/>
          <w:sz w:val="28"/>
        </w:rPr>
        <w:t xml:space="preserve"> Т.П., преподаватель по классу фортепиано МБУДО «Залесовская ДШИ»;</w:t>
      </w:r>
    </w:p>
    <w:p w:rsidR="00705CE3" w:rsidRDefault="00656F16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705CE3">
        <w:rPr>
          <w:rFonts w:ascii="Times New Roman" w:hAnsi="Times New Roman"/>
          <w:sz w:val="28"/>
        </w:rPr>
        <w:t xml:space="preserve">  Попова Е.М., директор ЗМБУДО «ЦСТ».</w:t>
      </w:r>
    </w:p>
    <w:p w:rsidR="00705CE3" w:rsidRDefault="00705CE3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</w:p>
    <w:p w:rsidR="00705CE3" w:rsidRDefault="00705CE3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</w:p>
    <w:p w:rsidR="00705CE3" w:rsidRDefault="00705CE3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</w:p>
    <w:p w:rsidR="00705CE3" w:rsidRDefault="00705CE3" w:rsidP="00705CE3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705CE3" w:rsidRDefault="00705CE3" w:rsidP="00705CE3">
      <w:pPr>
        <w:ind w:left="-57" w:right="-170"/>
        <w:jc w:val="both"/>
        <w:rPr>
          <w:rFonts w:ascii="Times New Roman" w:hAnsi="Times New Roman"/>
          <w:sz w:val="28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8"/>
        </w:rPr>
        <w:t xml:space="preserve"> </w:t>
      </w: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</w:p>
    <w:p w:rsidR="00102AC0" w:rsidRDefault="00102AC0" w:rsidP="00102AC0">
      <w:pPr>
        <w:ind w:left="-57" w:right="-170"/>
        <w:jc w:val="both"/>
        <w:rPr>
          <w:rFonts w:ascii="Times New Roman" w:hAnsi="Times New Roman"/>
          <w:sz w:val="28"/>
        </w:rPr>
      </w:pPr>
    </w:p>
    <w:p w:rsidR="00102AC0" w:rsidRDefault="00B34C39" w:rsidP="00102AC0">
      <w:pPr>
        <w:ind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для справок (83859222341- 89609371542- Елена Михайловна)</w:t>
      </w:r>
    </w:p>
    <w:p w:rsidR="00102AC0" w:rsidRDefault="00102AC0" w:rsidP="00102AC0">
      <w:pPr>
        <w:ind w:left="-57" w:right="-170"/>
        <w:jc w:val="both"/>
        <w:rPr>
          <w:rFonts w:ascii="Times New Roman" w:hAnsi="Times New Roman"/>
          <w:sz w:val="28"/>
        </w:rPr>
      </w:pPr>
    </w:p>
    <w:p w:rsidR="00102AC0" w:rsidRDefault="00102AC0" w:rsidP="00102AC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</w:t>
      </w:r>
    </w:p>
    <w:p w:rsidR="00102AC0" w:rsidRDefault="00102AC0" w:rsidP="00102AC0">
      <w:pPr>
        <w:tabs>
          <w:tab w:val="left" w:pos="5670"/>
          <w:tab w:val="right" w:pos="10205"/>
        </w:tabs>
        <w:spacing w:after="0" w:line="240" w:lineRule="auto"/>
        <w:ind w:right="-11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Приложение № 1.1 к Положению</w:t>
      </w:r>
    </w:p>
    <w:p w:rsidR="00102AC0" w:rsidRDefault="00102AC0" w:rsidP="00102AC0">
      <w:pPr>
        <w:spacing w:after="0" w:line="240" w:lineRule="auto"/>
        <w:ind w:left="-113" w:right="-11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о муниципальном конкурсе</w:t>
      </w:r>
    </w:p>
    <w:p w:rsidR="00102AC0" w:rsidRDefault="00102AC0" w:rsidP="00102AC0">
      <w:pPr>
        <w:spacing w:after="0" w:line="240" w:lineRule="auto"/>
        <w:ind w:left="-113" w:right="-11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патриотической песни</w:t>
      </w:r>
    </w:p>
    <w:p w:rsidR="00102AC0" w:rsidRDefault="00102AC0" w:rsidP="00102AC0">
      <w:pPr>
        <w:spacing w:after="0" w:line="240" w:lineRule="auto"/>
        <w:ind w:left="-113" w:right="-11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«Пою моё Отечество»</w:t>
      </w:r>
    </w:p>
    <w:p w:rsidR="00102AC0" w:rsidRDefault="00102AC0" w:rsidP="00102A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ЗАЯВКА</w:t>
      </w:r>
    </w:p>
    <w:p w:rsidR="00102AC0" w:rsidRDefault="00102AC0" w:rsidP="00102A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муниципальном конкурсе патриотической песни</w:t>
      </w:r>
    </w:p>
    <w:p w:rsidR="00102AC0" w:rsidRDefault="00102AC0" w:rsidP="00102A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«Пою моё Отечество»</w:t>
      </w:r>
    </w:p>
    <w:p w:rsidR="00102AC0" w:rsidRDefault="00102AC0" w:rsidP="00102AC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50"/>
        <w:gridCol w:w="1276"/>
        <w:gridCol w:w="1134"/>
        <w:gridCol w:w="1701"/>
        <w:gridCol w:w="2504"/>
      </w:tblGrid>
      <w:tr w:rsidR="00102AC0" w:rsidTr="00414B9D">
        <w:tc>
          <w:tcPr>
            <w:tcW w:w="851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8457" w:type="dxa"/>
            <w:gridSpan w:val="6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</w:tr>
      <w:tr w:rsidR="00102AC0" w:rsidTr="00414B9D">
        <w:tc>
          <w:tcPr>
            <w:tcW w:w="851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</w:p>
        </w:tc>
        <w:tc>
          <w:tcPr>
            <w:tcW w:w="8457" w:type="dxa"/>
            <w:gridSpan w:val="6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</w:tr>
      <w:tr w:rsidR="00102AC0" w:rsidTr="00414B9D">
        <w:tc>
          <w:tcPr>
            <w:tcW w:w="851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коллектива</w:t>
            </w:r>
          </w:p>
        </w:tc>
        <w:tc>
          <w:tcPr>
            <w:tcW w:w="992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название образовательного Учреждения</w:t>
            </w:r>
          </w:p>
        </w:tc>
        <w:tc>
          <w:tcPr>
            <w:tcW w:w="850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(</w:t>
            </w:r>
            <w:proofErr w:type="spellStart"/>
            <w:r>
              <w:rPr>
                <w:rFonts w:ascii="Times New Roman" w:hAnsi="Times New Roman"/>
                <w:sz w:val="24"/>
              </w:rPr>
              <w:t>ФИО,телефон</w:t>
            </w:r>
            <w:proofErr w:type="spellEnd"/>
            <w:r>
              <w:rPr>
                <w:rFonts w:ascii="Times New Roman" w:hAnsi="Times New Roman"/>
                <w:sz w:val="24"/>
              </w:rPr>
              <w:t>, E-</w:t>
            </w:r>
            <w:proofErr w:type="spellStart"/>
            <w:r>
              <w:rPr>
                <w:rFonts w:ascii="Times New Roman" w:hAnsi="Times New Roman"/>
                <w:sz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</w:rPr>
              <w:t>) Педагоги***</w:t>
            </w:r>
          </w:p>
        </w:tc>
        <w:tc>
          <w:tcPr>
            <w:tcW w:w="1276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(ФИ) /количество человек в ансамбле</w:t>
            </w:r>
          </w:p>
        </w:tc>
        <w:tc>
          <w:tcPr>
            <w:tcW w:w="1134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исполнителей/ Возрастная категория</w:t>
            </w:r>
          </w:p>
        </w:tc>
        <w:tc>
          <w:tcPr>
            <w:tcW w:w="1701" w:type="dxa"/>
          </w:tcPr>
          <w:p w:rsidR="00102AC0" w:rsidRDefault="00102AC0" w:rsidP="00414B9D">
            <w:pPr>
              <w:tabs>
                <w:tab w:val="left" w:pos="7200"/>
              </w:tabs>
              <w:ind w:right="835"/>
              <w:rPr>
                <w:rFonts w:ascii="Times New Roman" w:hAnsi="Times New Roman"/>
                <w:sz w:val="28"/>
              </w:rPr>
            </w:pPr>
            <w:r>
              <w:t>1 Произведение** /авторы/ технические</w:t>
            </w:r>
          </w:p>
        </w:tc>
        <w:tc>
          <w:tcPr>
            <w:tcW w:w="2504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  <w:r>
              <w:t>2 Произведение /авторы/ технические условия</w:t>
            </w:r>
          </w:p>
        </w:tc>
      </w:tr>
      <w:tr w:rsidR="00102AC0" w:rsidTr="00414B9D">
        <w:tc>
          <w:tcPr>
            <w:tcW w:w="851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04" w:type="dxa"/>
          </w:tcPr>
          <w:p w:rsidR="00102AC0" w:rsidRDefault="00102AC0" w:rsidP="00414B9D">
            <w:pPr>
              <w:tabs>
                <w:tab w:val="left" w:pos="7200"/>
              </w:tabs>
              <w:rPr>
                <w:rFonts w:ascii="Times New Roman" w:hAnsi="Times New Roman"/>
                <w:sz w:val="28"/>
              </w:rPr>
            </w:pPr>
          </w:p>
        </w:tc>
      </w:tr>
    </w:tbl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 Изменения в формате таблицы не допустимы, номинации и возрастные категории указываются в соответствии с Положением. Заявки от одного творческого коллектива отсылаются одним документом. ** Номера указываются в порядке очерёдности выступления на конкурсном прослушивании. *** ФИО и должность педагогов, которых необходимо указать в Дипломах необходимо указать в графе «Руководитель. Педагоги»</w:t>
      </w: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102AC0" w:rsidRDefault="00102AC0" w:rsidP="00102AC0">
      <w:pPr>
        <w:spacing w:after="0"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</w:p>
    <w:p w:rsidR="00102AC0" w:rsidRDefault="00102AC0" w:rsidP="00102AC0">
      <w:pPr>
        <w:spacing w:after="0" w:line="240" w:lineRule="auto"/>
        <w:ind w:left="-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</w:t>
      </w:r>
    </w:p>
    <w:p w:rsidR="00102AC0" w:rsidRDefault="00102AC0" w:rsidP="00102AC0">
      <w:pPr>
        <w:spacing w:after="0" w:line="240" w:lineRule="auto"/>
        <w:ind w:left="-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Приложение № 1.2 к Положению</w:t>
      </w:r>
    </w:p>
    <w:p w:rsidR="00102AC0" w:rsidRDefault="00102AC0" w:rsidP="00102AC0">
      <w:pPr>
        <w:spacing w:after="0" w:line="240" w:lineRule="auto"/>
        <w:ind w:left="-567"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о муниципальном конкурсе </w:t>
      </w:r>
    </w:p>
    <w:p w:rsidR="00102AC0" w:rsidRDefault="00102AC0" w:rsidP="00102AC0">
      <w:pPr>
        <w:spacing w:after="0" w:line="240" w:lineRule="auto"/>
        <w:ind w:left="-567"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патриотической песни</w:t>
      </w:r>
    </w:p>
    <w:p w:rsidR="00102AC0" w:rsidRDefault="00102AC0" w:rsidP="00102AC0">
      <w:pPr>
        <w:spacing w:after="0" w:line="240" w:lineRule="auto"/>
        <w:ind w:left="-567"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«Пою моё Отечество»</w:t>
      </w:r>
    </w:p>
    <w:p w:rsidR="00102AC0" w:rsidRDefault="00102AC0" w:rsidP="00102AC0">
      <w:pPr>
        <w:spacing w:after="0" w:line="240" w:lineRule="auto"/>
        <w:ind w:left="-567"/>
        <w:jc w:val="right"/>
        <w:rPr>
          <w:rFonts w:ascii="Times New Roman" w:hAnsi="Times New Roman"/>
          <w:b/>
          <w:sz w:val="24"/>
        </w:rPr>
      </w:pPr>
    </w:p>
    <w:p w:rsidR="00102AC0" w:rsidRDefault="00102AC0" w:rsidP="00102AC0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b/>
          <w:sz w:val="28"/>
        </w:rPr>
        <w:t xml:space="preserve">                </w:t>
      </w:r>
    </w:p>
    <w:p w:rsidR="00102AC0" w:rsidRDefault="00102AC0" w:rsidP="00102AC0">
      <w:pPr>
        <w:spacing w:after="0" w:line="240" w:lineRule="auto"/>
        <w:ind w:left="-57" w:right="-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Письменное согласие участника, родителя </w:t>
      </w:r>
    </w:p>
    <w:p w:rsidR="00102AC0" w:rsidRDefault="00102AC0" w:rsidP="00102AC0">
      <w:pPr>
        <w:spacing w:after="0" w:line="240" w:lineRule="auto"/>
        <w:ind w:right="-1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(законного   представителя) на обработку персональных данных</w:t>
      </w:r>
    </w:p>
    <w:p w:rsidR="00102AC0" w:rsidRDefault="00102AC0" w:rsidP="00102AC0">
      <w:pPr>
        <w:spacing w:after="0"/>
        <w:ind w:left="158" w:right="918" w:hanging="10"/>
        <w:jc w:val="center"/>
        <w:rPr>
          <w:rFonts w:ascii="Times New Roman" w:hAnsi="Times New Roman"/>
          <w:sz w:val="28"/>
        </w:rPr>
      </w:pPr>
    </w:p>
    <w:p w:rsidR="00102AC0" w:rsidRDefault="00102AC0" w:rsidP="00102AC0">
      <w:pPr>
        <w:spacing w:after="0"/>
        <w:ind w:left="158" w:right="918" w:hanging="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Я,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4960620" cy="8890"/>
                <wp:effectExtent l="9525" t="9525" r="11430" b="63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8890"/>
                          <a:chOff x="0" y="0"/>
                          <a:chExt cx="49606" cy="88"/>
                        </a:xfrm>
                      </wpg:grpSpPr>
                      <wps:wsp>
                        <wps:cNvPr id="5" name="Полилиния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606" cy="88"/>
                          </a:xfrm>
                          <a:custGeom>
                            <a:avLst/>
                            <a:gdLst>
                              <a:gd name="T0" fmla="*/ 0 w 4960620"/>
                              <a:gd name="T1" fmla="*/ 4572 h 9144"/>
                              <a:gd name="T2" fmla="*/ 4960620 w 4960620"/>
                              <a:gd name="T3" fmla="*/ 4572 h 9144"/>
                              <a:gd name="T4" fmla="*/ 0 w 4960620"/>
                              <a:gd name="T5" fmla="*/ 0 h 9144"/>
                              <a:gd name="T6" fmla="*/ 4960620 w 4960620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960620" h="9144">
                                <a:moveTo>
                                  <a:pt x="0" y="4572"/>
                                </a:moveTo>
                                <a:lnTo>
                                  <a:pt x="4960620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55F090A" id="Группа 4" o:spid="_x0000_s1026" style="width:390.6pt;height:.7pt;mso-position-horizontal-relative:char;mso-position-vertical-relative:line" coordsize="4960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">
                <v:shape id="Полилиния 2" o:spid="_x0000_s1027" style="position:absolute;width:49606;height:88;visibility:visible;mso-wrap-style:square;v-text-anchor:top" coordsize="496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" path="m,4572r4960620,e" filled="f" strokeweight=".72pt">
                  <v:path arrowok="t" o:connecttype="custom" o:connectlocs="0,44;49606,44" o:connectangles="0,0" textboxrect="0,0,4960620,914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/>
          <w:sz w:val="28"/>
        </w:rPr>
        <w:t xml:space="preserve">законный </w:t>
      </w:r>
    </w:p>
    <w:p w:rsidR="00102AC0" w:rsidRDefault="00102AC0" w:rsidP="00102AC0">
      <w:pPr>
        <w:spacing w:after="0"/>
        <w:ind w:left="158" w:right="918" w:hanging="1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представитель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_________________________________________________________________________________________________________</w:t>
      </w:r>
    </w:p>
    <w:p w:rsidR="00102AC0" w:rsidRDefault="00102AC0" w:rsidP="00102AC0">
      <w:pPr>
        <w:spacing w:after="0" w:line="336" w:lineRule="auto"/>
        <w:ind w:left="43" w:right="5623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(кем приходится участнику)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участника_____________</w:t>
      </w:r>
    </w:p>
    <w:p w:rsidR="00102AC0" w:rsidRDefault="00102AC0" w:rsidP="00102AC0">
      <w:pPr>
        <w:spacing w:after="3"/>
        <w:ind w:right="7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7086600</wp:posOffset>
            </wp:positionH>
            <wp:positionV relativeFrom="page">
              <wp:posOffset>1714500</wp:posOffset>
            </wp:positionV>
            <wp:extent cx="4445" cy="444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</w:rPr>
        <w:t xml:space="preserve">                                               (ФИО участника) (дата рождения) </w:t>
      </w:r>
    </w:p>
    <w:p w:rsidR="00102AC0" w:rsidRDefault="00102AC0" w:rsidP="00102AC0">
      <w:pPr>
        <w:spacing w:after="3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проживающего по адресу</w:t>
      </w:r>
      <w:r>
        <w:rPr>
          <w:noProof/>
        </w:rPr>
        <mc:AlternateContent>
          <mc:Choice Requires="wpg">
            <w:drawing>
              <wp:inline distT="0" distB="0" distL="0" distR="0">
                <wp:extent cx="4220210" cy="8890"/>
                <wp:effectExtent l="9525" t="9525" r="889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0210" cy="8890"/>
                          <a:chOff x="0" y="0"/>
                          <a:chExt cx="42202" cy="88"/>
                        </a:xfrm>
                      </wpg:grpSpPr>
                      <wps:wsp>
                        <wps:cNvPr id="2" name="Полилиния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202" cy="88"/>
                          </a:xfrm>
                          <a:custGeom>
                            <a:avLst/>
                            <a:gdLst>
                              <a:gd name="T0" fmla="*/ 0 w 4219957"/>
                              <a:gd name="T1" fmla="*/ 4572 h 9144"/>
                              <a:gd name="T2" fmla="*/ 4219957 w 4219957"/>
                              <a:gd name="T3" fmla="*/ 4572 h 9144"/>
                              <a:gd name="T4" fmla="*/ 0 w 4219957"/>
                              <a:gd name="T5" fmla="*/ 0 h 9144"/>
                              <a:gd name="T6" fmla="*/ 4219957 w 4219957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19957" h="9144">
                                <a:moveTo>
                                  <a:pt x="0" y="4572"/>
                                </a:moveTo>
                                <a:lnTo>
                                  <a:pt x="4219957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1E72CBB" id="Группа 1" o:spid="_x0000_s1026" style="width:332.3pt;height:.7pt;mso-position-horizontal-relative:char;mso-position-vertical-relative:line" coordsize="4220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">
                <v:shape id="Полилиния 5" o:spid="_x0000_s1027" style="position:absolute;width:42202;height:88;visibility:visible;mso-wrap-style:square;v-text-anchor:top" coordsize="42199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" path="m,4572r4219957,e" filled="f" strokeweight=".72pt">
                  <v:path arrowok="t" o:connecttype="custom" o:connectlocs="0,44;42202,44" o:connectangles="0,0" textboxrect="0,0,4219957,9144"/>
                </v:shape>
                <w10:anchorlock/>
              </v:group>
            </w:pict>
          </mc:Fallback>
        </mc:AlternateContent>
      </w:r>
    </w:p>
    <w:p w:rsidR="00102AC0" w:rsidRDefault="00102AC0" w:rsidP="00102AC0">
      <w:pPr>
        <w:spacing w:after="389"/>
        <w:ind w:left="22"/>
        <w:rPr>
          <w:rFonts w:ascii="Times New Roman" w:hAnsi="Times New Roman"/>
          <w:sz w:val="28"/>
        </w:rPr>
      </w:pPr>
    </w:p>
    <w:p w:rsidR="00102AC0" w:rsidRDefault="00102AC0" w:rsidP="00102AC0">
      <w:pPr>
        <w:spacing w:after="3"/>
        <w:ind w:left="21" w:right="7" w:firstLine="5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27.07.2006 № 152-ФЗ «О персональных данных» даю согласие ЗМБУДО «ЦСТ»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 третьим лицам, обезличивание, блокирование, уничтожение, а также предоставление доступа неограниченного круга лиц к персональным данным</w:t>
      </w:r>
    </w:p>
    <w:p w:rsidR="00102AC0" w:rsidRDefault="00102AC0" w:rsidP="00102AC0">
      <w:pPr>
        <w:spacing w:after="48"/>
        <w:ind w:left="14"/>
        <w:rPr>
          <w:rFonts w:ascii="Times New Roman" w:hAnsi="Times New Roman"/>
          <w:sz w:val="28"/>
        </w:rPr>
      </w:pPr>
    </w:p>
    <w:p w:rsidR="00102AC0" w:rsidRDefault="00102AC0" w:rsidP="00102AC0">
      <w:pPr>
        <w:spacing w:after="53"/>
        <w:ind w:left="2984" w:right="1325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(ФИО участника)</w:t>
      </w:r>
    </w:p>
    <w:p w:rsidR="00102AC0" w:rsidRDefault="00102AC0" w:rsidP="00102AC0">
      <w:pPr>
        <w:spacing w:after="3"/>
        <w:ind w:left="21" w:right="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102AC0" w:rsidRDefault="00102AC0" w:rsidP="00102AC0">
      <w:pPr>
        <w:spacing w:after="3"/>
        <w:ind w:left="579" w:right="7" w:hanging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для контактов</w:t>
      </w:r>
    </w:p>
    <w:p w:rsidR="00102AC0" w:rsidRDefault="00102AC0" w:rsidP="00102AC0">
      <w:pPr>
        <w:spacing w:after="0"/>
        <w:ind w:left="3456"/>
        <w:rPr>
          <w:rFonts w:ascii="Times New Roman" w:hAnsi="Times New Roman"/>
          <w:sz w:val="28"/>
        </w:rPr>
      </w:pPr>
    </w:p>
    <w:p w:rsidR="00102AC0" w:rsidRDefault="00102AC0" w:rsidP="00102AC0">
      <w:pPr>
        <w:spacing w:after="0"/>
        <w:ind w:left="-14"/>
        <w:rPr>
          <w:rFonts w:ascii="Times New Roman" w:hAnsi="Times New Roman"/>
          <w:sz w:val="28"/>
        </w:rPr>
      </w:pPr>
    </w:p>
    <w:p w:rsidR="00102AC0" w:rsidRDefault="00102AC0" w:rsidP="00102AC0">
      <w:pPr>
        <w:tabs>
          <w:tab w:val="center" w:pos="5008"/>
          <w:tab w:val="center" w:pos="7358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(подпись)</w:t>
      </w:r>
      <w:r>
        <w:rPr>
          <w:rFonts w:ascii="Times New Roman" w:hAnsi="Times New Roman"/>
          <w:sz w:val="24"/>
        </w:rPr>
        <w:tab/>
        <w:t>ФИО</w:t>
      </w:r>
    </w:p>
    <w:p w:rsidR="00102AC0" w:rsidRDefault="00102AC0" w:rsidP="00102AC0">
      <w:pPr>
        <w:tabs>
          <w:tab w:val="center" w:pos="5378"/>
          <w:tab w:val="center" w:pos="7243"/>
        </w:tabs>
        <w:spacing w:after="0"/>
        <w:rPr>
          <w:rFonts w:ascii="Times New Roman" w:hAnsi="Times New Roman"/>
          <w:sz w:val="28"/>
        </w:rPr>
      </w:pPr>
    </w:p>
    <w:p w:rsidR="00102AC0" w:rsidRDefault="00102AC0" w:rsidP="00102AC0">
      <w:pPr>
        <w:tabs>
          <w:tab w:val="center" w:pos="5378"/>
          <w:tab w:val="center" w:pos="7243"/>
        </w:tabs>
        <w:spacing w:after="0"/>
        <w:rPr>
          <w:rFonts w:ascii="Times New Roman" w:hAnsi="Times New Roman"/>
          <w:sz w:val="28"/>
        </w:rPr>
      </w:pPr>
    </w:p>
    <w:p w:rsidR="00102AC0" w:rsidRDefault="00102AC0" w:rsidP="00102AC0">
      <w:pPr>
        <w:tabs>
          <w:tab w:val="center" w:pos="5378"/>
          <w:tab w:val="center" w:pos="7243"/>
        </w:tabs>
        <w:spacing w:after="0"/>
        <w:rPr>
          <w:rFonts w:ascii="Times New Roman" w:hAnsi="Times New Roman"/>
          <w:sz w:val="28"/>
        </w:rPr>
      </w:pPr>
    </w:p>
    <w:p w:rsidR="00102AC0" w:rsidRDefault="00102AC0" w:rsidP="00102AC0">
      <w:pPr>
        <w:ind w:right="-170"/>
        <w:jc w:val="both"/>
        <w:rPr>
          <w:rFonts w:ascii="Times New Roman" w:hAnsi="Times New Roman"/>
          <w:sz w:val="28"/>
        </w:rPr>
      </w:pPr>
    </w:p>
    <w:p w:rsidR="00102AC0" w:rsidRDefault="00102AC0" w:rsidP="00102AC0"/>
    <w:p w:rsidR="00102AC0" w:rsidRPr="00DE656D" w:rsidRDefault="00142A17" w:rsidP="00102AC0">
      <w:pPr>
        <w:spacing w:after="0" w:line="240" w:lineRule="auto"/>
        <w:ind w:left="57" w:righ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651EB2" w:rsidRDefault="00651EB2" w:rsidP="00102AC0"/>
    <w:sectPr w:rsidR="00651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83EF6"/>
    <w:multiLevelType w:val="multilevel"/>
    <w:tmpl w:val="23CCC3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75"/>
    <w:rsid w:val="00102AC0"/>
    <w:rsid w:val="00142A17"/>
    <w:rsid w:val="001B6C89"/>
    <w:rsid w:val="003B2AB6"/>
    <w:rsid w:val="00651EB2"/>
    <w:rsid w:val="00656F16"/>
    <w:rsid w:val="00705CE3"/>
    <w:rsid w:val="0089716D"/>
    <w:rsid w:val="00B34C39"/>
    <w:rsid w:val="00C8142B"/>
    <w:rsid w:val="00F50775"/>
    <w:rsid w:val="00F94CF1"/>
    <w:rsid w:val="00F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200BA-FBFC-4920-8627-D9A509CB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E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1">
    <w:name w:val="Default1"/>
    <w:link w:val="Default"/>
    <w:locked/>
    <w:rsid w:val="00705CE3"/>
    <w:rPr>
      <w:rFonts w:ascii="Times New Roman" w:hAnsi="Times New Roman" w:cs="Times New Roman"/>
      <w:sz w:val="24"/>
    </w:rPr>
  </w:style>
  <w:style w:type="paragraph" w:customStyle="1" w:styleId="Default">
    <w:name w:val="Default"/>
    <w:link w:val="Default1"/>
    <w:rsid w:val="00705CE3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a3">
    <w:name w:val="Table Grid"/>
    <w:basedOn w:val="a1"/>
    <w:rsid w:val="00102A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A1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617F-FC9D-438D-80F3-C8857EBE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Chematkina</cp:lastModifiedBy>
  <cp:revision>13</cp:revision>
  <cp:lastPrinted>2026-02-06T02:09:00Z</cp:lastPrinted>
  <dcterms:created xsi:type="dcterms:W3CDTF">2026-01-30T05:09:00Z</dcterms:created>
  <dcterms:modified xsi:type="dcterms:W3CDTF">2026-02-06T02:11:00Z</dcterms:modified>
</cp:coreProperties>
</file>